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154C" w14:textId="77777777" w:rsidR="00BF553F" w:rsidRDefault="00BF553F" w:rsidP="00BF553F">
      <w:pPr>
        <w:pStyle w:val="a3"/>
        <w:spacing w:before="5"/>
        <w:ind w:left="0"/>
        <w:jc w:val="left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DA0CE5" wp14:editId="382D6923">
                <wp:simplePos x="0" y="0"/>
                <wp:positionH relativeFrom="page">
                  <wp:posOffset>5299888</wp:posOffset>
                </wp:positionH>
                <wp:positionV relativeFrom="paragraph">
                  <wp:posOffset>138430</wp:posOffset>
                </wp:positionV>
                <wp:extent cx="1873885" cy="187833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885" cy="18783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FC9B1" w14:textId="77777777" w:rsidR="00DC7096" w:rsidRDefault="00DC7096" w:rsidP="00BF553F">
                            <w:pPr>
                              <w:pStyle w:val="a3"/>
                              <w:spacing w:before="0"/>
                              <w:ind w:left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A94E83" w14:textId="77777777" w:rsidR="00DC7096" w:rsidRDefault="00DC7096" w:rsidP="00BF553F">
                            <w:pPr>
                              <w:pStyle w:val="a3"/>
                              <w:spacing w:before="0"/>
                              <w:ind w:left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35CECF" w14:textId="77777777" w:rsidR="00DC7096" w:rsidRDefault="00DC7096" w:rsidP="00BF553F">
                            <w:pPr>
                              <w:pStyle w:val="a3"/>
                              <w:spacing w:before="0"/>
                              <w:ind w:left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94B9F29" w14:textId="77777777" w:rsidR="00DC7096" w:rsidRDefault="00DC7096" w:rsidP="00BF553F">
                            <w:pPr>
                              <w:pStyle w:val="a3"/>
                              <w:spacing w:before="51"/>
                              <w:ind w:left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525B811" w14:textId="77777777" w:rsidR="00DC7096" w:rsidRDefault="00DC7096" w:rsidP="00BF553F">
                            <w:pPr>
                              <w:spacing w:line="268" w:lineRule="auto"/>
                              <w:ind w:left="142" w:right="14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Минимальная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гарантированная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ставка</w:t>
                            </w:r>
                            <w:r>
                              <w:rPr>
                                <w:spacing w:val="-2"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  <w:p w14:paraId="23134BA7" w14:textId="77777777" w:rsidR="00DC7096" w:rsidRDefault="00DC7096" w:rsidP="00BF553F">
                            <w:pPr>
                              <w:tabs>
                                <w:tab w:val="left" w:pos="586"/>
                              </w:tabs>
                              <w:spacing w:before="6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46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%</w:t>
                            </w:r>
                          </w:p>
                          <w:p w14:paraId="364A1997" w14:textId="77777777" w:rsidR="00DC7096" w:rsidRDefault="00DC7096" w:rsidP="00BF553F">
                            <w:pPr>
                              <w:tabs>
                                <w:tab w:val="left" w:pos="1901"/>
                              </w:tabs>
                              <w:spacing w:before="33" w:line="276" w:lineRule="auto"/>
                              <w:ind w:left="130" w:right="13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процентов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годовых.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A0C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17.3pt;margin-top:10.9pt;width:147.55pt;height:147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" filled="f" strokeweight=".48pt">
                <v:path arrowok="t"/>
                <v:textbox inset="0,0,0,0">
                  <w:txbxContent>
                    <w:p w14:paraId="04BFC9B1" w14:textId="77777777" w:rsidR="00DC7096" w:rsidRDefault="00DC7096" w:rsidP="00BF553F">
                      <w:pPr>
                        <w:pStyle w:val="a3"/>
                        <w:spacing w:before="0"/>
                        <w:ind w:left="0"/>
                        <w:jc w:val="left"/>
                        <w:rPr>
                          <w:i/>
                          <w:sz w:val="18"/>
                        </w:rPr>
                      </w:pPr>
                    </w:p>
                    <w:p w14:paraId="4CA94E83" w14:textId="77777777" w:rsidR="00DC7096" w:rsidRDefault="00DC7096" w:rsidP="00BF553F">
                      <w:pPr>
                        <w:pStyle w:val="a3"/>
                        <w:spacing w:before="0"/>
                        <w:ind w:left="0"/>
                        <w:jc w:val="left"/>
                        <w:rPr>
                          <w:i/>
                          <w:sz w:val="18"/>
                        </w:rPr>
                      </w:pPr>
                    </w:p>
                    <w:p w14:paraId="1635CECF" w14:textId="77777777" w:rsidR="00DC7096" w:rsidRDefault="00DC7096" w:rsidP="00BF553F">
                      <w:pPr>
                        <w:pStyle w:val="a3"/>
                        <w:spacing w:before="0"/>
                        <w:ind w:left="0"/>
                        <w:jc w:val="left"/>
                        <w:rPr>
                          <w:i/>
                          <w:sz w:val="18"/>
                        </w:rPr>
                      </w:pPr>
                    </w:p>
                    <w:p w14:paraId="294B9F29" w14:textId="77777777" w:rsidR="00DC7096" w:rsidRDefault="00DC7096" w:rsidP="00BF553F">
                      <w:pPr>
                        <w:pStyle w:val="a3"/>
                        <w:spacing w:before="51"/>
                        <w:ind w:left="0"/>
                        <w:jc w:val="left"/>
                        <w:rPr>
                          <w:i/>
                          <w:sz w:val="18"/>
                        </w:rPr>
                      </w:pPr>
                    </w:p>
                    <w:p w14:paraId="5525B811" w14:textId="77777777" w:rsidR="00DC7096" w:rsidRDefault="00DC7096" w:rsidP="00BF553F">
                      <w:pPr>
                        <w:spacing w:line="268" w:lineRule="auto"/>
                        <w:ind w:left="142" w:right="14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Минимальная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гарантированная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ставка</w:t>
                      </w:r>
                      <w:r>
                        <w:rPr>
                          <w:spacing w:val="-2"/>
                          <w:sz w:val="18"/>
                          <w:vertAlign w:val="superscript"/>
                        </w:rPr>
                        <w:t>1</w:t>
                      </w:r>
                    </w:p>
                    <w:p w14:paraId="23134BA7" w14:textId="77777777" w:rsidR="00DC7096" w:rsidRDefault="00DC7096" w:rsidP="00BF553F">
                      <w:pPr>
                        <w:tabs>
                          <w:tab w:val="left" w:pos="586"/>
                        </w:tabs>
                        <w:spacing w:before="6"/>
                        <w:ind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46"/>
                          <w:sz w:val="18"/>
                          <w:u w:val="single"/>
                        </w:rPr>
                        <w:t xml:space="preserve">  </w:t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%</w:t>
                      </w:r>
                    </w:p>
                    <w:p w14:paraId="364A1997" w14:textId="77777777" w:rsidR="00DC7096" w:rsidRDefault="00DC7096" w:rsidP="00BF553F">
                      <w:pPr>
                        <w:tabs>
                          <w:tab w:val="left" w:pos="1901"/>
                        </w:tabs>
                        <w:spacing w:before="33" w:line="276" w:lineRule="auto"/>
                        <w:ind w:left="130" w:right="13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)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процентов </w:t>
                      </w:r>
                      <w:r>
                        <w:rPr>
                          <w:spacing w:val="-2"/>
                          <w:sz w:val="18"/>
                        </w:rPr>
                        <w:t>годовых.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8F048" w14:textId="77777777" w:rsidR="00BF553F" w:rsidRDefault="00BF553F" w:rsidP="00BF553F">
      <w:pPr>
        <w:pStyle w:val="a3"/>
        <w:spacing w:before="29"/>
        <w:ind w:left="0"/>
        <w:jc w:val="left"/>
        <w:rPr>
          <w:i/>
          <w:sz w:val="16"/>
        </w:rPr>
      </w:pPr>
    </w:p>
    <w:p w14:paraId="65A6D4AB" w14:textId="77777777" w:rsidR="005B31C5" w:rsidRDefault="005B31C5" w:rsidP="00BF553F">
      <w:pPr>
        <w:pStyle w:val="a3"/>
        <w:spacing w:before="29"/>
        <w:ind w:left="0"/>
        <w:jc w:val="left"/>
        <w:rPr>
          <w:i/>
          <w:sz w:val="16"/>
        </w:rPr>
      </w:pPr>
    </w:p>
    <w:p w14:paraId="4C398E25" w14:textId="77777777" w:rsidR="00BF553F" w:rsidRDefault="00BF553F" w:rsidP="005B31C5">
      <w:pPr>
        <w:tabs>
          <w:tab w:val="left" w:pos="1149"/>
          <w:tab w:val="left" w:pos="7357"/>
          <w:tab w:val="left" w:pos="7837"/>
          <w:tab w:val="left" w:pos="8717"/>
        </w:tabs>
        <w:ind w:right="1"/>
        <w:jc w:val="both"/>
        <w:rPr>
          <w:b/>
          <w:sz w:val="18"/>
        </w:rPr>
      </w:pPr>
      <w:r>
        <w:rPr>
          <w:b/>
          <w:sz w:val="16"/>
        </w:rPr>
        <w:t xml:space="preserve">г. </w:t>
      </w:r>
      <w:r w:rsidR="005B31C5" w:rsidRPr="005B31C5">
        <w:rPr>
          <w:sz w:val="16"/>
        </w:rPr>
        <w:t>__________________</w:t>
      </w:r>
      <w:r w:rsidR="005B31C5">
        <w:rPr>
          <w:sz w:val="16"/>
        </w:rPr>
        <w:t xml:space="preserve">                                                                                                                                      </w:t>
      </w:r>
      <w:proofErr w:type="gramStart"/>
      <w:r w:rsidR="005B31C5">
        <w:rPr>
          <w:sz w:val="16"/>
        </w:rPr>
        <w:t xml:space="preserve">   </w:t>
      </w:r>
      <w:r>
        <w:rPr>
          <w:b/>
          <w:spacing w:val="-10"/>
          <w:sz w:val="16"/>
        </w:rPr>
        <w:t>«</w:t>
      </w:r>
      <w:proofErr w:type="gramEnd"/>
      <w:r w:rsidR="007B5BD2" w:rsidRPr="007B5BD2">
        <w:rPr>
          <w:sz w:val="16"/>
        </w:rPr>
        <w:t xml:space="preserve"> ______</w:t>
      </w:r>
      <w:r>
        <w:rPr>
          <w:b/>
          <w:spacing w:val="-10"/>
          <w:sz w:val="16"/>
        </w:rPr>
        <w:t>»</w:t>
      </w:r>
      <w:r w:rsidR="007B5BD2">
        <w:rPr>
          <w:b/>
          <w:spacing w:val="-10"/>
          <w:sz w:val="16"/>
        </w:rPr>
        <w:t xml:space="preserve"> _</w:t>
      </w:r>
      <w:r w:rsidR="007B5BD2" w:rsidRPr="005B31C5">
        <w:rPr>
          <w:b/>
          <w:spacing w:val="-10"/>
          <w:sz w:val="16"/>
        </w:rPr>
        <w:t>_________</w:t>
      </w:r>
      <w:r w:rsidR="005B31C5">
        <w:rPr>
          <w:b/>
          <w:spacing w:val="-10"/>
          <w:sz w:val="16"/>
        </w:rPr>
        <w:t xml:space="preserve"> </w:t>
      </w:r>
      <w:r>
        <w:rPr>
          <w:b/>
          <w:sz w:val="16"/>
        </w:rPr>
        <w:t>20</w:t>
      </w:r>
      <w:r w:rsidR="005B31C5" w:rsidRPr="005B31C5">
        <w:rPr>
          <w:b/>
          <w:sz w:val="16"/>
          <w:u w:val="single"/>
        </w:rPr>
        <w:t>___</w:t>
      </w:r>
      <w:r>
        <w:rPr>
          <w:spacing w:val="39"/>
          <w:sz w:val="16"/>
          <w:u w:val="single"/>
        </w:rPr>
        <w:t xml:space="preserve">  </w:t>
      </w:r>
      <w:r>
        <w:rPr>
          <w:b/>
          <w:spacing w:val="-5"/>
          <w:sz w:val="16"/>
        </w:rPr>
        <w:t>г</w:t>
      </w:r>
      <w:r>
        <w:rPr>
          <w:b/>
          <w:spacing w:val="-5"/>
          <w:sz w:val="18"/>
        </w:rPr>
        <w:t>.</w:t>
      </w:r>
    </w:p>
    <w:p w14:paraId="570EFC1B" w14:textId="77777777" w:rsidR="00BF553F" w:rsidRDefault="00BF553F" w:rsidP="00BF553F">
      <w:pPr>
        <w:spacing w:before="160"/>
        <w:ind w:right="706"/>
        <w:jc w:val="center"/>
        <w:rPr>
          <w:b/>
          <w:sz w:val="18"/>
        </w:rPr>
      </w:pPr>
      <w:r>
        <w:rPr>
          <w:b/>
          <w:sz w:val="18"/>
        </w:rPr>
        <w:t>Заявление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открытие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банковского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вклада</w:t>
      </w:r>
    </w:p>
    <w:p w14:paraId="74EA6967" w14:textId="77777777" w:rsidR="00BF553F" w:rsidRDefault="00BF553F" w:rsidP="00BF553F">
      <w:pPr>
        <w:pStyle w:val="a3"/>
        <w:spacing w:before="0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5"/>
        <w:gridCol w:w="142"/>
        <w:gridCol w:w="4823"/>
      </w:tblGrid>
      <w:tr w:rsidR="00BF553F" w14:paraId="5E67D63C" w14:textId="77777777" w:rsidTr="00DC7096">
        <w:trPr>
          <w:trHeight w:val="184"/>
        </w:trPr>
        <w:tc>
          <w:tcPr>
            <w:tcW w:w="9640" w:type="dxa"/>
            <w:gridSpan w:val="4"/>
          </w:tcPr>
          <w:p w14:paraId="5FDA8D33" w14:textId="77777777" w:rsidR="00BF553F" w:rsidRDefault="00BF553F" w:rsidP="00DC7096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Вкладчик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BF553F" w14:paraId="0EC053FB" w14:textId="77777777" w:rsidTr="00DC7096">
        <w:trPr>
          <w:trHeight w:val="184"/>
        </w:trPr>
        <w:tc>
          <w:tcPr>
            <w:tcW w:w="4817" w:type="dxa"/>
            <w:gridSpan w:val="3"/>
          </w:tcPr>
          <w:p w14:paraId="5092AD8A" w14:textId="77777777" w:rsidR="00BF553F" w:rsidRDefault="00BF553F" w:rsidP="00DC7096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Фамилия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имя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отчество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4823" w:type="dxa"/>
          </w:tcPr>
          <w:p w14:paraId="261856A2" w14:textId="77777777" w:rsidR="00BF553F" w:rsidRDefault="00BF553F" w:rsidP="00DC7096">
            <w:pPr>
              <w:pStyle w:val="TableParagraph"/>
              <w:rPr>
                <w:sz w:val="12"/>
              </w:rPr>
            </w:pPr>
          </w:p>
        </w:tc>
      </w:tr>
      <w:tr w:rsidR="00BF553F" w14:paraId="24428683" w14:textId="77777777" w:rsidTr="00DC7096">
        <w:trPr>
          <w:trHeight w:val="367"/>
        </w:trPr>
        <w:tc>
          <w:tcPr>
            <w:tcW w:w="4817" w:type="dxa"/>
            <w:gridSpan w:val="3"/>
          </w:tcPr>
          <w:p w14:paraId="03627078" w14:textId="77777777" w:rsidR="00BF553F" w:rsidRPr="00774125" w:rsidRDefault="00BF553F" w:rsidP="00DC7096">
            <w:pPr>
              <w:pStyle w:val="TableParagraph"/>
              <w:spacing w:line="180" w:lineRule="exact"/>
              <w:ind w:left="4"/>
              <w:rPr>
                <w:sz w:val="16"/>
                <w:lang w:val="ru-RU"/>
              </w:rPr>
            </w:pPr>
            <w:r w:rsidRPr="00774125">
              <w:rPr>
                <w:sz w:val="16"/>
                <w:lang w:val="ru-RU"/>
              </w:rPr>
              <w:t>Документ,</w:t>
            </w:r>
            <w:r w:rsidRPr="00774125">
              <w:rPr>
                <w:spacing w:val="-7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удостоверяющий</w:t>
            </w:r>
            <w:r w:rsidRPr="00774125">
              <w:rPr>
                <w:spacing w:val="-10"/>
                <w:sz w:val="16"/>
                <w:lang w:val="ru-RU"/>
              </w:rPr>
              <w:t xml:space="preserve"> </w:t>
            </w:r>
            <w:r w:rsidRPr="00774125">
              <w:rPr>
                <w:spacing w:val="-2"/>
                <w:sz w:val="16"/>
                <w:lang w:val="ru-RU"/>
              </w:rPr>
              <w:t>личность:</w:t>
            </w:r>
          </w:p>
          <w:p w14:paraId="72816C7B" w14:textId="77777777" w:rsidR="00BF553F" w:rsidRPr="00774125" w:rsidRDefault="00BF553F" w:rsidP="00DC7096">
            <w:pPr>
              <w:pStyle w:val="TableParagraph"/>
              <w:spacing w:line="167" w:lineRule="exact"/>
              <w:ind w:left="4"/>
              <w:rPr>
                <w:i/>
                <w:sz w:val="16"/>
                <w:lang w:val="ru-RU"/>
              </w:rPr>
            </w:pPr>
            <w:r w:rsidRPr="00774125">
              <w:rPr>
                <w:i/>
                <w:sz w:val="16"/>
                <w:lang w:val="ru-RU"/>
              </w:rPr>
              <w:t>(наименование,</w:t>
            </w:r>
            <w:r w:rsidRPr="00774125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серия,</w:t>
            </w:r>
            <w:r w:rsidRPr="00774125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номер,</w:t>
            </w:r>
            <w:r w:rsidRPr="00774125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кем</w:t>
            </w:r>
            <w:r w:rsidRPr="00774125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и</w:t>
            </w:r>
            <w:r w:rsidRPr="00774125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когда</w:t>
            </w:r>
            <w:r w:rsidRPr="00774125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выдан,</w:t>
            </w:r>
            <w:r w:rsidRPr="00774125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i/>
                <w:sz w:val="16"/>
                <w:lang w:val="ru-RU"/>
              </w:rPr>
              <w:t>код</w:t>
            </w:r>
            <w:r w:rsidRPr="00774125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774125">
              <w:rPr>
                <w:i/>
                <w:spacing w:val="-2"/>
                <w:sz w:val="16"/>
                <w:lang w:val="ru-RU"/>
              </w:rPr>
              <w:t>подразделения)</w:t>
            </w:r>
          </w:p>
        </w:tc>
        <w:tc>
          <w:tcPr>
            <w:tcW w:w="4823" w:type="dxa"/>
          </w:tcPr>
          <w:p w14:paraId="6A2B900F" w14:textId="77777777" w:rsidR="00BF553F" w:rsidRPr="00774125" w:rsidRDefault="00BF553F" w:rsidP="00DC7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553F" w14:paraId="33FB4920" w14:textId="77777777" w:rsidTr="00DC7096">
        <w:trPr>
          <w:trHeight w:val="184"/>
        </w:trPr>
        <w:tc>
          <w:tcPr>
            <w:tcW w:w="4817" w:type="dxa"/>
            <w:gridSpan w:val="3"/>
          </w:tcPr>
          <w:p w14:paraId="272F1B1F" w14:textId="77777777" w:rsidR="00BF553F" w:rsidRDefault="00BF553F" w:rsidP="00DC7096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Адрес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регистрации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4823" w:type="dxa"/>
          </w:tcPr>
          <w:p w14:paraId="55302B55" w14:textId="77777777" w:rsidR="00BF553F" w:rsidRDefault="00BF553F" w:rsidP="00DC7096">
            <w:pPr>
              <w:pStyle w:val="TableParagraph"/>
              <w:rPr>
                <w:sz w:val="12"/>
              </w:rPr>
            </w:pPr>
          </w:p>
        </w:tc>
      </w:tr>
      <w:tr w:rsidR="00BF553F" w14:paraId="58EA2CB6" w14:textId="77777777" w:rsidTr="00DC7096">
        <w:trPr>
          <w:trHeight w:val="184"/>
        </w:trPr>
        <w:tc>
          <w:tcPr>
            <w:tcW w:w="4817" w:type="dxa"/>
            <w:gridSpan w:val="3"/>
          </w:tcPr>
          <w:p w14:paraId="4A312405" w14:textId="77777777" w:rsidR="00BF553F" w:rsidRDefault="00BF553F" w:rsidP="00DC7096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Телефон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4823" w:type="dxa"/>
          </w:tcPr>
          <w:p w14:paraId="5A3FB406" w14:textId="77777777" w:rsidR="00BF553F" w:rsidRDefault="00BF553F" w:rsidP="00DC7096">
            <w:pPr>
              <w:pStyle w:val="TableParagraph"/>
              <w:spacing w:line="16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Электронная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почта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BF553F" w14:paraId="72E5811D" w14:textId="77777777" w:rsidTr="00DC7096">
        <w:trPr>
          <w:trHeight w:val="399"/>
        </w:trPr>
        <w:tc>
          <w:tcPr>
            <w:tcW w:w="9640" w:type="dxa"/>
            <w:gridSpan w:val="4"/>
            <w:tcBorders>
              <w:bottom w:val="double" w:sz="4" w:space="0" w:color="000000"/>
            </w:tcBorders>
          </w:tcPr>
          <w:p w14:paraId="2AC2167D" w14:textId="77777777" w:rsidR="00BF553F" w:rsidRPr="00774125" w:rsidRDefault="00BF553F" w:rsidP="00DC7096">
            <w:pPr>
              <w:pStyle w:val="TableParagraph"/>
              <w:spacing w:before="9"/>
              <w:ind w:left="4"/>
              <w:rPr>
                <w:sz w:val="16"/>
                <w:lang w:val="ru-RU"/>
              </w:rPr>
            </w:pPr>
            <w:r w:rsidRPr="00774125">
              <w:rPr>
                <w:sz w:val="16"/>
                <w:lang w:val="ru-RU"/>
              </w:rPr>
              <w:t>Настоящим</w:t>
            </w:r>
            <w:r w:rsidRPr="00774125">
              <w:rPr>
                <w:spacing w:val="-3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Заявлением</w:t>
            </w:r>
            <w:r w:rsidRPr="00774125">
              <w:rPr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прошу</w:t>
            </w:r>
            <w:r w:rsidRPr="00774125">
              <w:rPr>
                <w:spacing w:val="-5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в</w:t>
            </w:r>
            <w:r w:rsidRPr="00774125">
              <w:rPr>
                <w:spacing w:val="-2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соответствии</w:t>
            </w:r>
            <w:r w:rsidRPr="00774125">
              <w:rPr>
                <w:spacing w:val="-2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с</w:t>
            </w:r>
            <w:r w:rsidRPr="00774125">
              <w:rPr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Правилами</w:t>
            </w:r>
            <w:r w:rsidRPr="00774125">
              <w:rPr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размещения</w:t>
            </w:r>
            <w:r w:rsidRPr="00774125">
              <w:rPr>
                <w:spacing w:val="-2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физическими</w:t>
            </w:r>
            <w:r w:rsidRPr="00774125">
              <w:rPr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лицами</w:t>
            </w:r>
            <w:r w:rsidRPr="00774125">
              <w:rPr>
                <w:spacing w:val="-4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вкладов</w:t>
            </w:r>
            <w:r w:rsidRPr="00774125">
              <w:rPr>
                <w:spacing w:val="-2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в</w:t>
            </w:r>
            <w:r w:rsidRPr="00774125">
              <w:rPr>
                <w:spacing w:val="-6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КМ «Профильный Банк»</w:t>
            </w:r>
            <w:r w:rsidRPr="00774125">
              <w:rPr>
                <w:spacing w:val="-3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(АО),</w:t>
            </w:r>
            <w:r w:rsidRPr="00774125">
              <w:rPr>
                <w:spacing w:val="-2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принять</w:t>
            </w:r>
            <w:r w:rsidRPr="00774125">
              <w:rPr>
                <w:spacing w:val="40"/>
                <w:sz w:val="16"/>
                <w:lang w:val="ru-RU"/>
              </w:rPr>
              <w:t xml:space="preserve"> </w:t>
            </w:r>
            <w:r w:rsidRPr="00774125">
              <w:rPr>
                <w:sz w:val="16"/>
                <w:lang w:val="ru-RU"/>
              </w:rPr>
              <w:t>вклад на условиях, указанных в Таблице условий договора банковского вклада:</w:t>
            </w:r>
          </w:p>
        </w:tc>
      </w:tr>
      <w:tr w:rsidR="00BF553F" w14:paraId="67FB5095" w14:textId="77777777" w:rsidTr="00DC7096">
        <w:trPr>
          <w:trHeight w:val="212"/>
        </w:trPr>
        <w:tc>
          <w:tcPr>
            <w:tcW w:w="9640" w:type="dxa"/>
            <w:gridSpan w:val="4"/>
            <w:tcBorders>
              <w:top w:val="double" w:sz="4" w:space="0" w:color="000000"/>
            </w:tcBorders>
          </w:tcPr>
          <w:p w14:paraId="69972F37" w14:textId="77777777" w:rsidR="00BF553F" w:rsidRPr="00774125" w:rsidRDefault="00BF553F" w:rsidP="00DC7096">
            <w:pPr>
              <w:pStyle w:val="TableParagraph"/>
              <w:spacing w:before="6" w:line="186" w:lineRule="exact"/>
              <w:ind w:left="1"/>
              <w:jc w:val="center"/>
              <w:rPr>
                <w:b/>
                <w:sz w:val="18"/>
                <w:lang w:val="ru-RU"/>
              </w:rPr>
            </w:pPr>
            <w:r w:rsidRPr="00774125">
              <w:rPr>
                <w:b/>
                <w:sz w:val="18"/>
                <w:lang w:val="ru-RU"/>
              </w:rPr>
              <w:t>Таблица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условий</w:t>
            </w:r>
            <w:r w:rsidRPr="00774125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договора</w:t>
            </w:r>
            <w:r w:rsidRPr="00774125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банковского</w:t>
            </w:r>
            <w:r w:rsidRPr="00774125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b/>
                <w:spacing w:val="-2"/>
                <w:sz w:val="18"/>
                <w:lang w:val="ru-RU"/>
              </w:rPr>
              <w:t>вклада</w:t>
            </w:r>
          </w:p>
        </w:tc>
      </w:tr>
      <w:tr w:rsidR="00BF553F" w14:paraId="1284C41F" w14:textId="77777777" w:rsidTr="00DC7096">
        <w:trPr>
          <w:trHeight w:val="206"/>
        </w:trPr>
        <w:tc>
          <w:tcPr>
            <w:tcW w:w="430" w:type="dxa"/>
          </w:tcPr>
          <w:p w14:paraId="2F4F4AC8" w14:textId="77777777" w:rsidR="00BF553F" w:rsidRDefault="00BF553F" w:rsidP="00DC7096">
            <w:pPr>
              <w:pStyle w:val="TableParagraph"/>
              <w:spacing w:line="186" w:lineRule="exact"/>
              <w:ind w:left="12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4245" w:type="dxa"/>
          </w:tcPr>
          <w:p w14:paraId="0FF4AEA7" w14:textId="77777777" w:rsidR="00BF553F" w:rsidRDefault="00BF553F" w:rsidP="00DC7096">
            <w:pPr>
              <w:pStyle w:val="TableParagraph"/>
              <w:spacing w:line="186" w:lineRule="exact"/>
              <w:ind w:left="54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Условие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договора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банковского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  <w:gridSpan w:val="2"/>
          </w:tcPr>
          <w:p w14:paraId="38DD07E6" w14:textId="77777777" w:rsidR="00BF553F" w:rsidRPr="00774125" w:rsidRDefault="00BF553F" w:rsidP="00DC7096">
            <w:pPr>
              <w:pStyle w:val="TableParagraph"/>
              <w:spacing w:line="186" w:lineRule="exact"/>
              <w:ind w:left="397"/>
              <w:rPr>
                <w:b/>
                <w:sz w:val="18"/>
                <w:lang w:val="ru-RU"/>
              </w:rPr>
            </w:pPr>
            <w:r w:rsidRPr="00774125">
              <w:rPr>
                <w:b/>
                <w:sz w:val="18"/>
                <w:lang w:val="ru-RU"/>
              </w:rPr>
              <w:t>Содержание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условия</w:t>
            </w:r>
            <w:r w:rsidRPr="0077412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договора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банковского</w:t>
            </w:r>
            <w:r w:rsidRPr="0077412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774125">
              <w:rPr>
                <w:b/>
                <w:spacing w:val="-2"/>
                <w:sz w:val="18"/>
                <w:lang w:val="ru-RU"/>
              </w:rPr>
              <w:t>вклада</w:t>
            </w:r>
          </w:p>
        </w:tc>
      </w:tr>
      <w:tr w:rsidR="00BF553F" w14:paraId="07084C9B" w14:textId="77777777" w:rsidTr="00DC7096">
        <w:trPr>
          <w:trHeight w:val="230"/>
        </w:trPr>
        <w:tc>
          <w:tcPr>
            <w:tcW w:w="430" w:type="dxa"/>
          </w:tcPr>
          <w:p w14:paraId="0A648A45" w14:textId="77777777" w:rsidR="00BF553F" w:rsidRDefault="00BF553F" w:rsidP="00DC7096">
            <w:pPr>
              <w:pStyle w:val="TableParagraph"/>
              <w:spacing w:before="2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45" w:type="dxa"/>
          </w:tcPr>
          <w:p w14:paraId="4E192499" w14:textId="77777777" w:rsidR="00BF553F" w:rsidRDefault="00BF553F" w:rsidP="00DC7096">
            <w:pPr>
              <w:pStyle w:val="TableParagraph"/>
              <w:spacing w:before="11" w:line="198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65" w:type="dxa"/>
            <w:gridSpan w:val="2"/>
          </w:tcPr>
          <w:p w14:paraId="359DEFE1" w14:textId="77777777" w:rsidR="00BF553F" w:rsidRDefault="00BF553F" w:rsidP="00DC7096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BF553F" w14:paraId="3218C173" w14:textId="77777777" w:rsidTr="00DC7096">
        <w:trPr>
          <w:trHeight w:val="230"/>
        </w:trPr>
        <w:tc>
          <w:tcPr>
            <w:tcW w:w="430" w:type="dxa"/>
          </w:tcPr>
          <w:p w14:paraId="646F7CD2" w14:textId="77777777" w:rsidR="00BF553F" w:rsidRDefault="00BF553F" w:rsidP="00DC7096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245" w:type="dxa"/>
          </w:tcPr>
          <w:p w14:paraId="24146C11" w14:textId="77777777" w:rsidR="00BF553F" w:rsidRDefault="00BF553F" w:rsidP="00DC7096">
            <w:pPr>
              <w:pStyle w:val="TableParagraph"/>
              <w:spacing w:before="7" w:line="203" w:lineRule="exact"/>
              <w:ind w:left="143"/>
              <w:rPr>
                <w:sz w:val="18"/>
              </w:rPr>
            </w:pP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  <w:gridSpan w:val="2"/>
          </w:tcPr>
          <w:p w14:paraId="3E82919B" w14:textId="77777777" w:rsidR="00BF553F" w:rsidRDefault="00BF553F" w:rsidP="00DC7096">
            <w:pPr>
              <w:pStyle w:val="TableParagraph"/>
              <w:ind w:left="127"/>
              <w:rPr>
                <w:sz w:val="16"/>
              </w:rPr>
            </w:pPr>
          </w:p>
        </w:tc>
      </w:tr>
      <w:tr w:rsidR="00BF553F" w14:paraId="5E868611" w14:textId="77777777" w:rsidTr="00DC7096">
        <w:trPr>
          <w:trHeight w:val="230"/>
        </w:trPr>
        <w:tc>
          <w:tcPr>
            <w:tcW w:w="430" w:type="dxa"/>
          </w:tcPr>
          <w:p w14:paraId="7AC21FF5" w14:textId="77777777" w:rsidR="00BF553F" w:rsidRDefault="00BF553F" w:rsidP="00DC7096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245" w:type="dxa"/>
          </w:tcPr>
          <w:p w14:paraId="0450E947" w14:textId="77777777" w:rsidR="00BF553F" w:rsidRDefault="00BF553F" w:rsidP="00DC7096">
            <w:pPr>
              <w:pStyle w:val="TableParagraph"/>
              <w:spacing w:before="7" w:line="203" w:lineRule="exact"/>
              <w:ind w:left="143"/>
              <w:rPr>
                <w:sz w:val="18"/>
              </w:rPr>
            </w:pPr>
            <w:proofErr w:type="spellStart"/>
            <w:r>
              <w:rPr>
                <w:sz w:val="18"/>
              </w:rPr>
              <w:t>Сумма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валюта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  <w:gridSpan w:val="2"/>
          </w:tcPr>
          <w:p w14:paraId="2F11F23B" w14:textId="77777777" w:rsidR="00BF553F" w:rsidRDefault="00BF553F" w:rsidP="00DC7096">
            <w:pPr>
              <w:pStyle w:val="TableParagraph"/>
              <w:ind w:left="127"/>
              <w:rPr>
                <w:sz w:val="16"/>
              </w:rPr>
            </w:pPr>
          </w:p>
        </w:tc>
      </w:tr>
      <w:tr w:rsidR="00BF553F" w14:paraId="3CA4276C" w14:textId="77777777" w:rsidTr="00DC7096">
        <w:trPr>
          <w:trHeight w:val="414"/>
        </w:trPr>
        <w:tc>
          <w:tcPr>
            <w:tcW w:w="430" w:type="dxa"/>
          </w:tcPr>
          <w:p w14:paraId="69D222B3" w14:textId="77777777" w:rsidR="00BF553F" w:rsidRDefault="00BF553F" w:rsidP="00DC7096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245" w:type="dxa"/>
          </w:tcPr>
          <w:p w14:paraId="3D8A15C7" w14:textId="77777777" w:rsidR="00BF553F" w:rsidRPr="00774125" w:rsidRDefault="00BF553F" w:rsidP="00545FF3">
            <w:pPr>
              <w:pStyle w:val="TableParagraph"/>
              <w:spacing w:line="206" w:lineRule="exact"/>
              <w:ind w:left="143" w:right="154"/>
              <w:jc w:val="both"/>
              <w:rPr>
                <w:sz w:val="18"/>
                <w:lang w:val="ru-RU"/>
              </w:rPr>
            </w:pPr>
            <w:r w:rsidRPr="00774125">
              <w:rPr>
                <w:sz w:val="18"/>
                <w:lang w:val="ru-RU"/>
              </w:rPr>
              <w:t>Возможность</w:t>
            </w:r>
            <w:r w:rsidRPr="00774125">
              <w:rPr>
                <w:spacing w:val="80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пополнения</w:t>
            </w:r>
            <w:r w:rsidRPr="00774125">
              <w:rPr>
                <w:spacing w:val="80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вклада,</w:t>
            </w:r>
            <w:r w:rsidRPr="00774125">
              <w:rPr>
                <w:spacing w:val="80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имеющиеся ограничения на пополнение вклада</w:t>
            </w:r>
          </w:p>
        </w:tc>
        <w:tc>
          <w:tcPr>
            <w:tcW w:w="4965" w:type="dxa"/>
            <w:gridSpan w:val="2"/>
          </w:tcPr>
          <w:p w14:paraId="75724A95" w14:textId="77777777" w:rsidR="00BF553F" w:rsidRPr="00774125" w:rsidRDefault="00BF553F" w:rsidP="00DC7096">
            <w:pPr>
              <w:pStyle w:val="TableParagraph"/>
              <w:ind w:left="127"/>
              <w:rPr>
                <w:sz w:val="16"/>
                <w:lang w:val="ru-RU"/>
              </w:rPr>
            </w:pPr>
          </w:p>
        </w:tc>
      </w:tr>
      <w:tr w:rsidR="00BF553F" w14:paraId="5649E776" w14:textId="77777777" w:rsidTr="00DC7096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430" w:type="dxa"/>
          </w:tcPr>
          <w:p w14:paraId="0089264A" w14:textId="77777777" w:rsidR="00BF553F" w:rsidRDefault="00BF553F" w:rsidP="00DC7096">
            <w:pPr>
              <w:pStyle w:val="TableParagraph"/>
              <w:spacing w:line="202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245" w:type="dxa"/>
          </w:tcPr>
          <w:p w14:paraId="288EA65F" w14:textId="77777777" w:rsidR="00BF553F" w:rsidRPr="00817893" w:rsidRDefault="00BF553F" w:rsidP="00545FF3">
            <w:pPr>
              <w:pStyle w:val="TableParagraph"/>
              <w:spacing w:line="242" w:lineRule="auto"/>
              <w:ind w:left="143" w:right="133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 xml:space="preserve">Срок и дата возврата вклада - по срочным </w:t>
            </w:r>
            <w:r w:rsidRPr="00817893">
              <w:rPr>
                <w:spacing w:val="-2"/>
                <w:sz w:val="18"/>
                <w:lang w:val="ru-RU"/>
              </w:rPr>
              <w:t>вкладам.</w:t>
            </w:r>
          </w:p>
          <w:p w14:paraId="03915AEA" w14:textId="77777777" w:rsidR="00BF553F" w:rsidRPr="00817893" w:rsidRDefault="00BF553F" w:rsidP="00545FF3">
            <w:pPr>
              <w:pStyle w:val="TableParagraph"/>
              <w:spacing w:line="206" w:lineRule="exact"/>
              <w:ind w:left="143" w:right="138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>По договорам</w:t>
            </w:r>
            <w:r w:rsidRPr="00817893">
              <w:rPr>
                <w:spacing w:val="-1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банковского вклада, заключенным на условиях выдачи вклада по требованию, указываются слова «до востребования».</w:t>
            </w:r>
          </w:p>
        </w:tc>
        <w:tc>
          <w:tcPr>
            <w:tcW w:w="4965" w:type="dxa"/>
            <w:gridSpan w:val="2"/>
          </w:tcPr>
          <w:p w14:paraId="7A597E29" w14:textId="77777777" w:rsidR="00BF553F" w:rsidRPr="00817893" w:rsidRDefault="00BF553F" w:rsidP="00DC7096">
            <w:pPr>
              <w:pStyle w:val="TableParagraph"/>
              <w:ind w:left="127"/>
              <w:rPr>
                <w:sz w:val="16"/>
                <w:lang w:val="ru-RU"/>
              </w:rPr>
            </w:pPr>
          </w:p>
        </w:tc>
      </w:tr>
      <w:tr w:rsidR="00BF553F" w14:paraId="67C0DED9" w14:textId="77777777" w:rsidTr="00DC7096">
        <w:trPr>
          <w:trHeight w:val="2068"/>
        </w:trPr>
        <w:tc>
          <w:tcPr>
            <w:tcW w:w="430" w:type="dxa"/>
          </w:tcPr>
          <w:p w14:paraId="6C418623" w14:textId="77777777" w:rsidR="00BF553F" w:rsidRDefault="00BF553F" w:rsidP="00DC7096">
            <w:pPr>
              <w:pStyle w:val="TableParagraph"/>
              <w:spacing w:line="202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245" w:type="dxa"/>
          </w:tcPr>
          <w:p w14:paraId="28C3D89D" w14:textId="77777777" w:rsidR="00BF553F" w:rsidRPr="00774125" w:rsidRDefault="00BF553F" w:rsidP="00545FF3">
            <w:pPr>
              <w:pStyle w:val="TableParagraph"/>
              <w:ind w:left="143" w:right="133"/>
              <w:jc w:val="both"/>
              <w:rPr>
                <w:sz w:val="18"/>
                <w:lang w:val="ru-RU"/>
              </w:rPr>
            </w:pPr>
            <w:r w:rsidRPr="00774125">
              <w:rPr>
                <w:sz w:val="18"/>
                <w:lang w:val="ru-RU"/>
              </w:rPr>
              <w:t>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</w:t>
            </w:r>
            <w:r w:rsidRPr="00774125">
              <w:rPr>
                <w:spacing w:val="-1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ставки</w:t>
            </w:r>
            <w:r w:rsidRPr="00774125">
              <w:rPr>
                <w:spacing w:val="-1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стороны</w:t>
            </w:r>
            <w:r w:rsidRPr="00774125">
              <w:rPr>
                <w:spacing w:val="-1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договора</w:t>
            </w:r>
            <w:r w:rsidRPr="00774125">
              <w:rPr>
                <w:spacing w:val="-1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определяют</w:t>
            </w:r>
            <w:r w:rsidRPr="00774125">
              <w:rPr>
                <w:spacing w:val="-1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в договоре банковского вклада при его заключении (постоянная процентная ставка). При наличии нескольких</w:t>
            </w:r>
            <w:r w:rsidRPr="00774125">
              <w:rPr>
                <w:spacing w:val="69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процентных</w:t>
            </w:r>
            <w:r w:rsidRPr="00774125">
              <w:rPr>
                <w:spacing w:val="70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ставок</w:t>
            </w:r>
            <w:r w:rsidRPr="00774125">
              <w:rPr>
                <w:spacing w:val="69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по</w:t>
            </w:r>
            <w:r w:rsidRPr="00774125">
              <w:rPr>
                <w:spacing w:val="71"/>
                <w:sz w:val="18"/>
                <w:lang w:val="ru-RU"/>
              </w:rPr>
              <w:t xml:space="preserve"> </w:t>
            </w:r>
            <w:r w:rsidRPr="00774125">
              <w:rPr>
                <w:spacing w:val="-2"/>
                <w:sz w:val="18"/>
                <w:lang w:val="ru-RU"/>
              </w:rPr>
              <w:t>вкладу</w:t>
            </w:r>
          </w:p>
          <w:p w14:paraId="7C59C816" w14:textId="77777777" w:rsidR="00BF553F" w:rsidRPr="00774125" w:rsidRDefault="00BF553F" w:rsidP="00DC7096">
            <w:pPr>
              <w:pStyle w:val="TableParagraph"/>
              <w:ind w:left="143" w:right="136"/>
              <w:jc w:val="both"/>
              <w:rPr>
                <w:sz w:val="18"/>
                <w:lang w:val="ru-RU"/>
              </w:rPr>
            </w:pPr>
            <w:r w:rsidRPr="00774125">
              <w:rPr>
                <w:sz w:val="18"/>
                <w:lang w:val="ru-RU"/>
              </w:rPr>
              <w:t>указываются условие и период времени применения</w:t>
            </w:r>
            <w:r w:rsidRPr="00774125">
              <w:rPr>
                <w:spacing w:val="3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каждой</w:t>
            </w:r>
            <w:r w:rsidRPr="00774125">
              <w:rPr>
                <w:spacing w:val="3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из</w:t>
            </w:r>
            <w:r w:rsidRPr="00774125">
              <w:rPr>
                <w:spacing w:val="3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них.</w:t>
            </w:r>
            <w:r w:rsidRPr="00774125">
              <w:rPr>
                <w:spacing w:val="3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По</w:t>
            </w:r>
            <w:r w:rsidRPr="00774125">
              <w:rPr>
                <w:spacing w:val="31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вкладам</w:t>
            </w:r>
            <w:r w:rsidRPr="00774125">
              <w:rPr>
                <w:spacing w:val="31"/>
                <w:sz w:val="18"/>
                <w:lang w:val="ru-RU"/>
              </w:rPr>
              <w:t xml:space="preserve"> </w:t>
            </w:r>
            <w:r w:rsidRPr="00774125">
              <w:rPr>
                <w:spacing w:val="-5"/>
                <w:sz w:val="18"/>
                <w:lang w:val="ru-RU"/>
              </w:rPr>
              <w:t xml:space="preserve">до </w:t>
            </w:r>
            <w:r w:rsidRPr="00774125">
              <w:rPr>
                <w:sz w:val="18"/>
                <w:lang w:val="ru-RU"/>
              </w:rPr>
              <w:t>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14:paraId="1B5DF805" w14:textId="77777777" w:rsidR="00BF553F" w:rsidRPr="00774125" w:rsidRDefault="00BF553F" w:rsidP="00DC7096">
            <w:pPr>
              <w:pStyle w:val="TableParagraph"/>
              <w:ind w:left="143" w:right="133" w:firstLine="136"/>
              <w:jc w:val="both"/>
              <w:rPr>
                <w:sz w:val="18"/>
                <w:lang w:val="ru-RU"/>
              </w:rPr>
            </w:pPr>
            <w:r w:rsidRPr="00774125">
              <w:rPr>
                <w:sz w:val="18"/>
                <w:lang w:val="ru-RU"/>
              </w:rPr>
              <w:t>При применении переменной процентной ставки (процентной ставки, содержащей переменные величины,</w:t>
            </w:r>
            <w:r w:rsidRPr="00774125">
              <w:rPr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значения</w:t>
            </w:r>
            <w:r w:rsidRPr="00774125">
              <w:rPr>
                <w:spacing w:val="-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которых</w:t>
            </w:r>
            <w:r w:rsidRPr="00774125">
              <w:rPr>
                <w:spacing w:val="-4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определяются</w:t>
            </w:r>
            <w:r w:rsidRPr="00774125">
              <w:rPr>
                <w:spacing w:val="-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</w:t>
            </w:r>
            <w:r w:rsidRPr="00774125">
              <w:rPr>
                <w:spacing w:val="53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вкладчика</w:t>
            </w:r>
            <w:r w:rsidRPr="00774125">
              <w:rPr>
                <w:spacing w:val="5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об</w:t>
            </w:r>
            <w:r w:rsidRPr="00774125">
              <w:rPr>
                <w:spacing w:val="52"/>
                <w:sz w:val="18"/>
                <w:lang w:val="ru-RU"/>
              </w:rPr>
              <w:t xml:space="preserve"> </w:t>
            </w:r>
            <w:r w:rsidRPr="00774125">
              <w:rPr>
                <w:sz w:val="18"/>
                <w:lang w:val="ru-RU"/>
              </w:rPr>
              <w:t>изменении</w:t>
            </w:r>
            <w:r w:rsidRPr="00774125">
              <w:rPr>
                <w:spacing w:val="52"/>
                <w:sz w:val="18"/>
                <w:lang w:val="ru-RU"/>
              </w:rPr>
              <w:t xml:space="preserve"> </w:t>
            </w:r>
            <w:r w:rsidRPr="00774125">
              <w:rPr>
                <w:spacing w:val="-4"/>
                <w:sz w:val="18"/>
                <w:lang w:val="ru-RU"/>
              </w:rPr>
              <w:t>такой</w:t>
            </w:r>
          </w:p>
          <w:p w14:paraId="7F008D63" w14:textId="77777777" w:rsidR="00BF553F" w:rsidRDefault="00BF553F" w:rsidP="00DC7096">
            <w:pPr>
              <w:pStyle w:val="TableParagraph"/>
              <w:spacing w:line="206" w:lineRule="exact"/>
              <w:ind w:left="143" w:right="13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процентной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ставки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4965" w:type="dxa"/>
            <w:gridSpan w:val="2"/>
          </w:tcPr>
          <w:p w14:paraId="533D0A4C" w14:textId="77777777" w:rsidR="00BF553F" w:rsidRDefault="00BF553F" w:rsidP="00DC7096">
            <w:pPr>
              <w:pStyle w:val="TableParagraph"/>
              <w:ind w:left="127"/>
              <w:rPr>
                <w:sz w:val="16"/>
              </w:rPr>
            </w:pPr>
          </w:p>
        </w:tc>
      </w:tr>
    </w:tbl>
    <w:p w14:paraId="6D32117B" w14:textId="77777777" w:rsidR="00BF553F" w:rsidRDefault="00BF553F" w:rsidP="00BF553F">
      <w:pPr>
        <w:pStyle w:val="a3"/>
        <w:spacing w:before="70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27232E" wp14:editId="157D6FC9">
                <wp:simplePos x="0" y="0"/>
                <wp:positionH relativeFrom="page">
                  <wp:posOffset>1080820</wp:posOffset>
                </wp:positionH>
                <wp:positionV relativeFrom="paragraph">
                  <wp:posOffset>206070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6B3F" id="Graphic 2" o:spid="_x0000_s1026" style="position:absolute;margin-left:85.1pt;margin-top:16.2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A9ubMp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8E2581" w14:textId="49CAA256" w:rsidR="00BF553F" w:rsidRDefault="00BF553F" w:rsidP="00545FF3">
      <w:pPr>
        <w:spacing w:before="91"/>
        <w:ind w:left="2"/>
        <w:rPr>
          <w:i/>
          <w:sz w:val="12"/>
        </w:rPr>
      </w:pPr>
      <w:r>
        <w:rPr>
          <w:i/>
          <w:position w:val="4"/>
          <w:sz w:val="8"/>
        </w:rPr>
        <w:t>1</w:t>
      </w:r>
      <w:r>
        <w:rPr>
          <w:i/>
          <w:spacing w:val="27"/>
          <w:position w:val="4"/>
          <w:sz w:val="8"/>
        </w:rPr>
        <w:t xml:space="preserve"> </w:t>
      </w:r>
      <w:r>
        <w:rPr>
          <w:i/>
          <w:sz w:val="12"/>
        </w:rPr>
        <w:t>Минимальная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гарантированная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ставка</w:t>
      </w:r>
      <w:r>
        <w:rPr>
          <w:i/>
          <w:spacing w:val="8"/>
          <w:sz w:val="12"/>
        </w:rPr>
        <w:t xml:space="preserve"> </w:t>
      </w:r>
      <w:r>
        <w:rPr>
          <w:i/>
          <w:sz w:val="12"/>
        </w:rPr>
        <w:t>гарантированная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ставка,</w:t>
      </w:r>
      <w:r>
        <w:rPr>
          <w:i/>
          <w:spacing w:val="7"/>
          <w:sz w:val="12"/>
        </w:rPr>
        <w:t xml:space="preserve"> </w:t>
      </w:r>
      <w:r>
        <w:rPr>
          <w:i/>
          <w:sz w:val="12"/>
        </w:rPr>
        <w:t>выраженная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в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процентах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годовых.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Рассчитывается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в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соответствии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с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Указанием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Банка</w:t>
      </w:r>
      <w:r>
        <w:rPr>
          <w:i/>
          <w:spacing w:val="6"/>
          <w:sz w:val="12"/>
        </w:rPr>
        <w:t xml:space="preserve"> </w:t>
      </w:r>
      <w:r>
        <w:rPr>
          <w:i/>
          <w:sz w:val="12"/>
        </w:rPr>
        <w:t>России</w:t>
      </w:r>
      <w:r>
        <w:rPr>
          <w:i/>
          <w:spacing w:val="5"/>
          <w:sz w:val="12"/>
        </w:rPr>
        <w:t xml:space="preserve"> </w:t>
      </w:r>
      <w:r>
        <w:rPr>
          <w:i/>
          <w:sz w:val="12"/>
        </w:rPr>
        <w:t>от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14.06.2022</w:t>
      </w:r>
      <w:r w:rsidR="00545FF3">
        <w:rPr>
          <w:i/>
          <w:spacing w:val="-2"/>
          <w:sz w:val="12"/>
        </w:rPr>
        <w:t xml:space="preserve"> </w:t>
      </w:r>
      <w:r>
        <w:rPr>
          <w:i/>
          <w:sz w:val="12"/>
        </w:rPr>
        <w:t>№6153-У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«О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порядке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расчета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минимальной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гарантированной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ставки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по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вкладу». Не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рассчитывается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для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вкладов</w:t>
      </w:r>
      <w:r>
        <w:rPr>
          <w:i/>
          <w:spacing w:val="-1"/>
          <w:sz w:val="12"/>
        </w:rPr>
        <w:t xml:space="preserve"> </w:t>
      </w:r>
      <w:r>
        <w:rPr>
          <w:i/>
          <w:sz w:val="12"/>
        </w:rPr>
        <w:t>до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востребования.</w:t>
      </w:r>
      <w:r>
        <w:rPr>
          <w:i/>
          <w:sz w:val="12"/>
        </w:rPr>
        <w:br w:type="page"/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5"/>
        <w:gridCol w:w="4965"/>
      </w:tblGrid>
      <w:tr w:rsidR="00BF553F" w14:paraId="689BA4F1" w14:textId="77777777" w:rsidTr="00DC7096">
        <w:trPr>
          <w:trHeight w:val="205"/>
        </w:trPr>
        <w:tc>
          <w:tcPr>
            <w:tcW w:w="9640" w:type="dxa"/>
            <w:gridSpan w:val="3"/>
          </w:tcPr>
          <w:p w14:paraId="4D41991C" w14:textId="77777777" w:rsidR="00BF553F" w:rsidRPr="00774125" w:rsidRDefault="00BF553F" w:rsidP="00DC7096">
            <w:pPr>
              <w:pStyle w:val="TableParagraph"/>
              <w:spacing w:line="186" w:lineRule="exact"/>
              <w:ind w:left="1"/>
              <w:jc w:val="center"/>
              <w:rPr>
                <w:b/>
                <w:sz w:val="18"/>
                <w:lang w:val="ru-RU"/>
              </w:rPr>
            </w:pPr>
            <w:r w:rsidRPr="00774125">
              <w:rPr>
                <w:b/>
                <w:sz w:val="18"/>
                <w:lang w:val="ru-RU"/>
              </w:rPr>
              <w:lastRenderedPageBreak/>
              <w:t>Таблица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условий</w:t>
            </w:r>
            <w:r w:rsidRPr="00774125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договора</w:t>
            </w:r>
            <w:r w:rsidRPr="00774125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банковского</w:t>
            </w:r>
            <w:r w:rsidRPr="00774125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774125">
              <w:rPr>
                <w:b/>
                <w:spacing w:val="-2"/>
                <w:sz w:val="18"/>
                <w:lang w:val="ru-RU"/>
              </w:rPr>
              <w:t>вклада</w:t>
            </w:r>
          </w:p>
        </w:tc>
      </w:tr>
      <w:tr w:rsidR="00BF553F" w14:paraId="2960F9EB" w14:textId="77777777" w:rsidTr="00DC7096">
        <w:trPr>
          <w:trHeight w:val="209"/>
        </w:trPr>
        <w:tc>
          <w:tcPr>
            <w:tcW w:w="430" w:type="dxa"/>
          </w:tcPr>
          <w:p w14:paraId="3613AAEF" w14:textId="77777777" w:rsidR="00BF553F" w:rsidRDefault="00BF553F" w:rsidP="00DC7096">
            <w:pPr>
              <w:pStyle w:val="TableParagraph"/>
              <w:spacing w:line="189" w:lineRule="exact"/>
              <w:ind w:left="12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4245" w:type="dxa"/>
          </w:tcPr>
          <w:p w14:paraId="2B91768E" w14:textId="77777777" w:rsidR="00BF553F" w:rsidRDefault="00BF553F" w:rsidP="00DC7096">
            <w:pPr>
              <w:pStyle w:val="TableParagraph"/>
              <w:spacing w:line="189" w:lineRule="exact"/>
              <w:ind w:left="5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Условие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договора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банковского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</w:tcPr>
          <w:p w14:paraId="067DF65D" w14:textId="77777777" w:rsidR="00BF553F" w:rsidRPr="00774125" w:rsidRDefault="00BF553F" w:rsidP="00DC7096">
            <w:pPr>
              <w:pStyle w:val="TableParagraph"/>
              <w:spacing w:line="189" w:lineRule="exact"/>
              <w:ind w:left="396"/>
              <w:rPr>
                <w:b/>
                <w:sz w:val="18"/>
                <w:lang w:val="ru-RU"/>
              </w:rPr>
            </w:pPr>
            <w:r w:rsidRPr="00774125">
              <w:rPr>
                <w:b/>
                <w:sz w:val="18"/>
                <w:lang w:val="ru-RU"/>
              </w:rPr>
              <w:t>Содержание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условия</w:t>
            </w:r>
            <w:r w:rsidRPr="0077412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договора</w:t>
            </w:r>
            <w:r w:rsidRPr="00774125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774125">
              <w:rPr>
                <w:b/>
                <w:sz w:val="18"/>
                <w:lang w:val="ru-RU"/>
              </w:rPr>
              <w:t>банковского</w:t>
            </w:r>
            <w:r w:rsidRPr="00774125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774125">
              <w:rPr>
                <w:b/>
                <w:spacing w:val="-2"/>
                <w:sz w:val="18"/>
                <w:lang w:val="ru-RU"/>
              </w:rPr>
              <w:t>вклада</w:t>
            </w:r>
          </w:p>
        </w:tc>
      </w:tr>
      <w:tr w:rsidR="00BF553F" w14:paraId="7855D962" w14:textId="77777777" w:rsidTr="00DC7096">
        <w:tblPrEx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430" w:type="dxa"/>
          </w:tcPr>
          <w:p w14:paraId="086085B0" w14:textId="77777777" w:rsidR="00BF553F" w:rsidRDefault="00BF553F" w:rsidP="00DC7096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245" w:type="dxa"/>
          </w:tcPr>
          <w:p w14:paraId="79F57831" w14:textId="77777777" w:rsidR="00BF553F" w:rsidRPr="00817893" w:rsidRDefault="00BF553F" w:rsidP="00DC7096">
            <w:pPr>
              <w:pStyle w:val="TableParagraph"/>
              <w:spacing w:line="192" w:lineRule="exact"/>
              <w:ind w:left="143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>Порядок</w:t>
            </w:r>
            <w:r w:rsidRPr="00817893">
              <w:rPr>
                <w:spacing w:val="-3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выплаты</w:t>
            </w:r>
            <w:r w:rsidRPr="00817893">
              <w:rPr>
                <w:spacing w:val="1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вкладчику</w:t>
            </w:r>
            <w:r w:rsidRPr="00817893">
              <w:rPr>
                <w:spacing w:val="-3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процентов</w:t>
            </w:r>
            <w:r w:rsidRPr="00817893">
              <w:rPr>
                <w:spacing w:val="-2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 xml:space="preserve">по </w:t>
            </w:r>
            <w:r w:rsidRPr="00817893">
              <w:rPr>
                <w:spacing w:val="-2"/>
                <w:sz w:val="18"/>
                <w:lang w:val="ru-RU"/>
              </w:rPr>
              <w:t>вкладу</w:t>
            </w:r>
          </w:p>
        </w:tc>
        <w:tc>
          <w:tcPr>
            <w:tcW w:w="4965" w:type="dxa"/>
          </w:tcPr>
          <w:p w14:paraId="5910E609" w14:textId="77777777" w:rsidR="00BF553F" w:rsidRPr="00817893" w:rsidRDefault="00BF553F" w:rsidP="00DC7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F553F" w14:paraId="102A84C4" w14:textId="77777777" w:rsidTr="00545FF3">
        <w:trPr>
          <w:trHeight w:val="827"/>
        </w:trPr>
        <w:tc>
          <w:tcPr>
            <w:tcW w:w="430" w:type="dxa"/>
            <w:vAlign w:val="center"/>
          </w:tcPr>
          <w:p w14:paraId="51BCDC95" w14:textId="77777777" w:rsidR="00BF553F" w:rsidRDefault="00BF553F" w:rsidP="00545FF3">
            <w:pPr>
              <w:pStyle w:val="TableParagraph"/>
              <w:spacing w:before="97"/>
              <w:jc w:val="center"/>
              <w:rPr>
                <w:i/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245" w:type="dxa"/>
          </w:tcPr>
          <w:p w14:paraId="55672295" w14:textId="77777777" w:rsidR="00BF553F" w:rsidRPr="00BF553F" w:rsidRDefault="00BF553F" w:rsidP="00DC7096">
            <w:pPr>
              <w:pStyle w:val="TableParagraph"/>
              <w:ind w:left="143" w:right="135"/>
              <w:jc w:val="both"/>
              <w:rPr>
                <w:sz w:val="18"/>
                <w:lang w:val="ru-RU"/>
              </w:rPr>
            </w:pPr>
            <w:r w:rsidRPr="00BF553F">
              <w:rPr>
                <w:sz w:val="18"/>
                <w:lang w:val="ru-RU"/>
              </w:rPr>
              <w:t>Процентная ставка (процентные ставки) либо порядок ее (их) определения при досрочном возврате</w:t>
            </w:r>
            <w:r w:rsidRPr="00BF553F">
              <w:rPr>
                <w:spacing w:val="24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суммы</w:t>
            </w:r>
            <w:r w:rsidRPr="00BF553F">
              <w:rPr>
                <w:spacing w:val="25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срочного</w:t>
            </w:r>
            <w:r w:rsidRPr="00BF553F">
              <w:rPr>
                <w:spacing w:val="25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вклада</w:t>
            </w:r>
            <w:r w:rsidRPr="00BF553F">
              <w:rPr>
                <w:spacing w:val="24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или</w:t>
            </w:r>
            <w:r w:rsidRPr="00BF553F">
              <w:rPr>
                <w:spacing w:val="25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ее</w:t>
            </w:r>
            <w:r w:rsidRPr="00BF553F">
              <w:rPr>
                <w:spacing w:val="24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части</w:t>
            </w:r>
            <w:r w:rsidRPr="00BF553F">
              <w:rPr>
                <w:spacing w:val="25"/>
                <w:sz w:val="18"/>
                <w:lang w:val="ru-RU"/>
              </w:rPr>
              <w:t xml:space="preserve"> </w:t>
            </w:r>
            <w:r w:rsidRPr="00BF553F">
              <w:rPr>
                <w:spacing w:val="-5"/>
                <w:sz w:val="18"/>
                <w:lang w:val="ru-RU"/>
              </w:rPr>
              <w:t>по</w:t>
            </w:r>
          </w:p>
          <w:p w14:paraId="70A6A1E4" w14:textId="77777777" w:rsidR="00BF553F" w:rsidRDefault="00BF553F" w:rsidP="00DC7096">
            <w:pPr>
              <w:pStyle w:val="TableParagraph"/>
              <w:ind w:left="143" w:right="135"/>
              <w:jc w:val="both"/>
              <w:rPr>
                <w:sz w:val="18"/>
              </w:rPr>
            </w:pPr>
            <w:r>
              <w:rPr>
                <w:sz w:val="18"/>
              </w:rPr>
              <w:t>требованию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вкладчика</w:t>
            </w:r>
          </w:p>
        </w:tc>
        <w:tc>
          <w:tcPr>
            <w:tcW w:w="4965" w:type="dxa"/>
          </w:tcPr>
          <w:p w14:paraId="439D9A05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  <w:tr w:rsidR="00BF553F" w14:paraId="04461D72" w14:textId="77777777" w:rsidTr="00545FF3">
        <w:trPr>
          <w:trHeight w:val="1033"/>
        </w:trPr>
        <w:tc>
          <w:tcPr>
            <w:tcW w:w="430" w:type="dxa"/>
            <w:vAlign w:val="center"/>
          </w:tcPr>
          <w:p w14:paraId="49612DD7" w14:textId="77777777" w:rsidR="00BF553F" w:rsidRDefault="00BF553F" w:rsidP="00545FF3"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245" w:type="dxa"/>
          </w:tcPr>
          <w:p w14:paraId="3028633A" w14:textId="77777777" w:rsidR="00BF553F" w:rsidRPr="00BF553F" w:rsidRDefault="00BF553F" w:rsidP="00DC7096">
            <w:pPr>
              <w:pStyle w:val="TableParagraph"/>
              <w:ind w:left="143" w:right="138"/>
              <w:jc w:val="both"/>
              <w:rPr>
                <w:sz w:val="18"/>
                <w:lang w:val="ru-RU"/>
              </w:rPr>
            </w:pPr>
            <w:r w:rsidRPr="00BF553F">
              <w:rPr>
                <w:sz w:val="18"/>
                <w:lang w:val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</w:t>
            </w:r>
            <w:r w:rsidRPr="00BF553F">
              <w:rPr>
                <w:spacing w:val="12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досрочного</w:t>
            </w:r>
            <w:r w:rsidRPr="00BF553F">
              <w:rPr>
                <w:spacing w:val="12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возврата,</w:t>
            </w:r>
            <w:r w:rsidRPr="00BF553F">
              <w:rPr>
                <w:spacing w:val="12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размер</w:t>
            </w:r>
            <w:r w:rsidRPr="00BF553F">
              <w:rPr>
                <w:spacing w:val="12"/>
                <w:sz w:val="18"/>
                <w:lang w:val="ru-RU"/>
              </w:rPr>
              <w:t xml:space="preserve"> </w:t>
            </w:r>
            <w:r w:rsidRPr="00BF553F">
              <w:rPr>
                <w:spacing w:val="-2"/>
                <w:sz w:val="18"/>
                <w:lang w:val="ru-RU"/>
              </w:rPr>
              <w:t>неснижаемого</w:t>
            </w:r>
          </w:p>
          <w:p w14:paraId="187384E9" w14:textId="77777777" w:rsidR="00BF553F" w:rsidRDefault="00BF553F" w:rsidP="00DC7096">
            <w:pPr>
              <w:pStyle w:val="TableParagraph"/>
              <w:spacing w:line="191" w:lineRule="exact"/>
              <w:ind w:left="14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остатка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суммы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</w:tcPr>
          <w:p w14:paraId="22BE9425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  <w:tr w:rsidR="00BF553F" w14:paraId="0073C173" w14:textId="77777777" w:rsidTr="00545FF3">
        <w:trPr>
          <w:trHeight w:val="414"/>
        </w:trPr>
        <w:tc>
          <w:tcPr>
            <w:tcW w:w="430" w:type="dxa"/>
            <w:vAlign w:val="center"/>
          </w:tcPr>
          <w:p w14:paraId="10E45544" w14:textId="77777777" w:rsidR="00BF553F" w:rsidRDefault="00BF553F" w:rsidP="00545FF3">
            <w:pPr>
              <w:pStyle w:val="TableParagraph"/>
              <w:spacing w:before="98"/>
              <w:ind w:lef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245" w:type="dxa"/>
          </w:tcPr>
          <w:p w14:paraId="22A7C3AF" w14:textId="77777777" w:rsidR="00BF553F" w:rsidRPr="00BF553F" w:rsidRDefault="00BF553F" w:rsidP="00DC7096">
            <w:pPr>
              <w:pStyle w:val="TableParagraph"/>
              <w:spacing w:line="202" w:lineRule="exact"/>
              <w:ind w:left="143"/>
              <w:rPr>
                <w:sz w:val="18"/>
                <w:lang w:val="ru-RU"/>
              </w:rPr>
            </w:pPr>
            <w:r w:rsidRPr="00BF553F">
              <w:rPr>
                <w:sz w:val="18"/>
                <w:lang w:val="ru-RU"/>
              </w:rPr>
              <w:t>Возможность</w:t>
            </w:r>
            <w:r w:rsidRPr="00BF553F">
              <w:rPr>
                <w:spacing w:val="4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и</w:t>
            </w:r>
            <w:r w:rsidRPr="00BF553F">
              <w:rPr>
                <w:spacing w:val="3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порядок</w:t>
            </w:r>
            <w:r w:rsidRPr="00BF553F">
              <w:rPr>
                <w:spacing w:val="3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продления</w:t>
            </w:r>
            <w:r w:rsidRPr="00BF553F">
              <w:rPr>
                <w:spacing w:val="4"/>
                <w:sz w:val="18"/>
                <w:lang w:val="ru-RU"/>
              </w:rPr>
              <w:t xml:space="preserve"> </w:t>
            </w:r>
            <w:r w:rsidRPr="00BF553F">
              <w:rPr>
                <w:sz w:val="18"/>
                <w:lang w:val="ru-RU"/>
              </w:rPr>
              <w:t>срока</w:t>
            </w:r>
            <w:r w:rsidRPr="00BF553F">
              <w:rPr>
                <w:spacing w:val="4"/>
                <w:sz w:val="18"/>
                <w:lang w:val="ru-RU"/>
              </w:rPr>
              <w:t xml:space="preserve"> </w:t>
            </w:r>
            <w:r w:rsidRPr="00BF553F">
              <w:rPr>
                <w:spacing w:val="-2"/>
                <w:sz w:val="18"/>
                <w:lang w:val="ru-RU"/>
              </w:rPr>
              <w:t>срочного</w:t>
            </w:r>
          </w:p>
          <w:p w14:paraId="190AC9F9" w14:textId="77777777" w:rsidR="00BF553F" w:rsidRDefault="00BF553F" w:rsidP="00DC7096">
            <w:pPr>
              <w:pStyle w:val="TableParagraph"/>
              <w:spacing w:line="193" w:lineRule="exact"/>
              <w:ind w:left="14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вклада</w:t>
            </w:r>
            <w:proofErr w:type="spellEnd"/>
          </w:p>
        </w:tc>
        <w:tc>
          <w:tcPr>
            <w:tcW w:w="4965" w:type="dxa"/>
          </w:tcPr>
          <w:p w14:paraId="4DF30E2D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  <w:tr w:rsidR="00BF553F" w14:paraId="51CA7F65" w14:textId="77777777" w:rsidTr="00545FF3">
        <w:tblPrEx>
          <w:tblCellMar>
            <w:left w:w="108" w:type="dxa"/>
            <w:right w:w="108" w:type="dxa"/>
          </w:tblCellMar>
        </w:tblPrEx>
        <w:trPr>
          <w:trHeight w:val="3386"/>
        </w:trPr>
        <w:tc>
          <w:tcPr>
            <w:tcW w:w="430" w:type="dxa"/>
            <w:vAlign w:val="center"/>
          </w:tcPr>
          <w:p w14:paraId="072E1728" w14:textId="77777777" w:rsidR="00BF553F" w:rsidRDefault="00BF553F" w:rsidP="00545FF3">
            <w:pPr>
              <w:pStyle w:val="TableParagraph"/>
              <w:ind w:left="-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4245" w:type="dxa"/>
            <w:vAlign w:val="center"/>
          </w:tcPr>
          <w:p w14:paraId="13DDE3EF" w14:textId="77777777" w:rsidR="00BF553F" w:rsidRPr="00817893" w:rsidRDefault="00BF553F" w:rsidP="00545FF3">
            <w:pPr>
              <w:pStyle w:val="TableParagraph"/>
              <w:ind w:left="11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>Способ</w:t>
            </w:r>
            <w:r w:rsidRPr="00817893">
              <w:rPr>
                <w:spacing w:val="4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обмена</w:t>
            </w:r>
            <w:r w:rsidRPr="00817893">
              <w:rPr>
                <w:spacing w:val="4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информацией</w:t>
            </w:r>
            <w:r w:rsidRPr="00817893">
              <w:rPr>
                <w:spacing w:val="4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между</w:t>
            </w:r>
            <w:r w:rsidRPr="00817893">
              <w:rPr>
                <w:spacing w:val="4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банком</w:t>
            </w:r>
            <w:r w:rsidRPr="00817893">
              <w:rPr>
                <w:spacing w:val="4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 xml:space="preserve">и </w:t>
            </w:r>
            <w:r w:rsidRPr="00817893">
              <w:rPr>
                <w:spacing w:val="-2"/>
                <w:sz w:val="18"/>
                <w:lang w:val="ru-RU"/>
              </w:rPr>
              <w:t>вкладчиком</w:t>
            </w:r>
          </w:p>
        </w:tc>
        <w:tc>
          <w:tcPr>
            <w:tcW w:w="4965" w:type="dxa"/>
          </w:tcPr>
          <w:p w14:paraId="427E0797" w14:textId="77777777" w:rsidR="00BF553F" w:rsidRPr="00817893" w:rsidRDefault="00BF553F" w:rsidP="00DC7096">
            <w:pPr>
              <w:pStyle w:val="TableParagraph"/>
              <w:ind w:left="142" w:right="146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 xml:space="preserve">Информация до Вкладчика доводится Банком следующим </w:t>
            </w:r>
            <w:r w:rsidRPr="00817893">
              <w:rPr>
                <w:spacing w:val="-2"/>
                <w:sz w:val="18"/>
                <w:lang w:val="ru-RU"/>
              </w:rPr>
              <w:t>способом:</w:t>
            </w:r>
          </w:p>
          <w:p w14:paraId="77F5F56F" w14:textId="77777777" w:rsidR="00BF553F" w:rsidRPr="00817893" w:rsidRDefault="00BF553F" w:rsidP="00DC709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139" w:firstLine="0"/>
              <w:jc w:val="both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 xml:space="preserve">посредством электронной почты, </w:t>
            </w:r>
            <w:proofErr w:type="spellStart"/>
            <w:r>
              <w:rPr>
                <w:sz w:val="18"/>
              </w:rPr>
              <w:t>sms</w:t>
            </w:r>
            <w:proofErr w:type="spellEnd"/>
            <w:r w:rsidRPr="00817893">
              <w:rPr>
                <w:sz w:val="18"/>
                <w:lang w:val="ru-RU"/>
              </w:rPr>
              <w:t xml:space="preserve"> - сообщений, направления</w:t>
            </w:r>
            <w:r w:rsidRPr="00817893">
              <w:rPr>
                <w:spacing w:val="-12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письменного</w:t>
            </w:r>
            <w:r w:rsidRPr="00817893">
              <w:rPr>
                <w:spacing w:val="-11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уведомления,</w:t>
            </w:r>
            <w:r w:rsidRPr="00817893">
              <w:rPr>
                <w:spacing w:val="-11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телефонной</w:t>
            </w:r>
            <w:r w:rsidRPr="00817893">
              <w:rPr>
                <w:spacing w:val="-11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связи,</w:t>
            </w:r>
            <w:r w:rsidRPr="00817893">
              <w:rPr>
                <w:spacing w:val="-12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в соответствии с данными Вкладчика, указанными в настоящем Заявлении и в иных заявлениях и анкетах, представленных в Банк;</w:t>
            </w:r>
          </w:p>
          <w:p w14:paraId="31D58B67" w14:textId="0258FF8D" w:rsidR="00BF553F" w:rsidRPr="00EC112C" w:rsidRDefault="00BF553F" w:rsidP="00EC112C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140" w:firstLine="0"/>
              <w:jc w:val="both"/>
              <w:rPr>
                <w:sz w:val="18"/>
                <w:lang w:val="ru-RU"/>
              </w:rPr>
            </w:pPr>
            <w:r w:rsidRPr="00EC112C">
              <w:rPr>
                <w:sz w:val="18"/>
                <w:lang w:val="ru-RU"/>
              </w:rPr>
              <w:t xml:space="preserve">на официальном сайте Банка по адресу </w:t>
            </w:r>
            <w:hyperlink r:id="rId5" w:history="1">
              <w:r w:rsidR="00EC112C" w:rsidRPr="00EC112C">
                <w:rPr>
                  <w:rStyle w:val="a9"/>
                  <w:sz w:val="18"/>
                </w:rPr>
                <w:t>https</w:t>
              </w:r>
              <w:r w:rsidR="00EC112C" w:rsidRPr="00EC112C">
                <w:rPr>
                  <w:rStyle w:val="a9"/>
                  <w:sz w:val="18"/>
                  <w:lang w:val="ru-RU"/>
                </w:rPr>
                <w:t>://</w:t>
              </w:r>
              <w:proofErr w:type="spellStart"/>
              <w:r w:rsidR="00EC112C" w:rsidRPr="00EC112C">
                <w:rPr>
                  <w:rStyle w:val="a9"/>
                  <w:sz w:val="18"/>
                </w:rPr>
                <w:t>profilbank</w:t>
              </w:r>
              <w:proofErr w:type="spellEnd"/>
              <w:r w:rsidR="00EC112C" w:rsidRPr="00EC112C">
                <w:rPr>
                  <w:rStyle w:val="a9"/>
                  <w:sz w:val="18"/>
                  <w:lang w:val="ru-RU"/>
                </w:rPr>
                <w:t>.</w:t>
              </w:r>
              <w:proofErr w:type="spellStart"/>
              <w:r w:rsidR="00EC112C" w:rsidRPr="00EC112C">
                <w:rPr>
                  <w:rStyle w:val="a9"/>
                  <w:sz w:val="18"/>
                </w:rPr>
                <w:t>ru</w:t>
              </w:r>
              <w:proofErr w:type="spellEnd"/>
              <w:r w:rsidR="00EC112C" w:rsidRPr="00EC112C">
                <w:rPr>
                  <w:rStyle w:val="a9"/>
                  <w:sz w:val="18"/>
                  <w:lang w:val="ru-RU"/>
                </w:rPr>
                <w:t>/</w:t>
              </w:r>
            </w:hyperlink>
            <w:r w:rsidRPr="00EC112C">
              <w:rPr>
                <w:sz w:val="18"/>
                <w:lang w:val="ru-RU"/>
              </w:rPr>
              <w:t>;</w:t>
            </w:r>
            <w:r w:rsidRPr="00817893">
              <w:rPr>
                <w:lang w:val="ru-RU"/>
              </w:rPr>
              <w:t xml:space="preserve"> </w:t>
            </w:r>
          </w:p>
          <w:p w14:paraId="6851AD6E" w14:textId="73C1F107" w:rsidR="00BF553F" w:rsidRDefault="00BF553F" w:rsidP="00DC709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07" w:lineRule="exact"/>
              <w:ind w:left="285" w:hanging="143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офисах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Банка</w:t>
            </w:r>
            <w:proofErr w:type="spellEnd"/>
            <w:r w:rsidR="00CA59C0">
              <w:rPr>
                <w:spacing w:val="-2"/>
                <w:sz w:val="18"/>
                <w:lang w:val="ru-RU"/>
              </w:rPr>
              <w:t>.</w:t>
            </w:r>
          </w:p>
          <w:p w14:paraId="20774BF3" w14:textId="66D75F34" w:rsidR="00BF553F" w:rsidRPr="00817893" w:rsidRDefault="00BF553F" w:rsidP="00CA59C0">
            <w:pPr>
              <w:pStyle w:val="TableParagraph"/>
              <w:tabs>
                <w:tab w:val="left" w:pos="285"/>
              </w:tabs>
              <w:ind w:left="142" w:right="145"/>
              <w:rPr>
                <w:sz w:val="18"/>
                <w:lang w:val="ru-RU"/>
              </w:rPr>
            </w:pPr>
            <w:r w:rsidRPr="00817893">
              <w:rPr>
                <w:sz w:val="18"/>
                <w:lang w:val="ru-RU"/>
              </w:rPr>
              <w:t>Информация</w:t>
            </w:r>
            <w:r w:rsidRPr="00817893">
              <w:rPr>
                <w:spacing w:val="8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Банку</w:t>
            </w:r>
            <w:r w:rsidRPr="00817893">
              <w:rPr>
                <w:spacing w:val="8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доводится</w:t>
            </w:r>
            <w:r w:rsidRPr="00817893">
              <w:rPr>
                <w:spacing w:val="8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>Вкладчиком</w:t>
            </w:r>
            <w:r w:rsidRPr="00817893">
              <w:rPr>
                <w:spacing w:val="80"/>
                <w:sz w:val="18"/>
                <w:lang w:val="ru-RU"/>
              </w:rPr>
              <w:t xml:space="preserve"> </w:t>
            </w:r>
            <w:r w:rsidRPr="00817893">
              <w:rPr>
                <w:sz w:val="18"/>
                <w:lang w:val="ru-RU"/>
              </w:rPr>
              <w:t xml:space="preserve">следующим </w:t>
            </w:r>
            <w:r w:rsidRPr="00817893">
              <w:rPr>
                <w:spacing w:val="-2"/>
                <w:sz w:val="18"/>
                <w:lang w:val="ru-RU"/>
              </w:rPr>
              <w:t>способом:</w:t>
            </w:r>
          </w:p>
          <w:p w14:paraId="1BA96DD7" w14:textId="77777777" w:rsidR="00BF553F" w:rsidRDefault="00BF553F" w:rsidP="00DC709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05" w:lineRule="exact"/>
              <w:ind w:left="285" w:hanging="14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офисах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Банка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  <w:p w14:paraId="46FE2C7B" w14:textId="6F6C331E" w:rsidR="00BF553F" w:rsidRPr="00817893" w:rsidRDefault="00BF553F" w:rsidP="00CA59C0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1613"/>
                <w:tab w:val="left" w:pos="2937"/>
                <w:tab w:val="left" w:pos="3765"/>
                <w:tab w:val="left" w:pos="4302"/>
                <w:tab w:val="left" w:pos="4520"/>
              </w:tabs>
              <w:spacing w:line="206" w:lineRule="exact"/>
              <w:ind w:left="285" w:right="17" w:hanging="143"/>
              <w:jc w:val="both"/>
              <w:rPr>
                <w:sz w:val="18"/>
                <w:lang w:val="ru-RU"/>
              </w:rPr>
            </w:pPr>
            <w:r w:rsidRPr="00817893">
              <w:rPr>
                <w:spacing w:val="-2"/>
                <w:sz w:val="18"/>
                <w:lang w:val="ru-RU"/>
              </w:rPr>
              <w:t>посредством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электронной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4"/>
                <w:sz w:val="18"/>
                <w:lang w:val="ru-RU"/>
              </w:rPr>
              <w:t>почты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6"/>
                <w:sz w:val="18"/>
                <w:lang w:val="ru-RU"/>
              </w:rPr>
              <w:t>по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 xml:space="preserve">адресу </w:t>
            </w:r>
            <w:hyperlink r:id="rId6" w:history="1">
              <w:r w:rsidRPr="0095754C">
                <w:rPr>
                  <w:rStyle w:val="a9"/>
                  <w:sz w:val="18"/>
                  <w:szCs w:val="18"/>
                  <w:shd w:val="clear" w:color="auto" w:fill="FFFFFF"/>
                </w:rPr>
                <w:t>rko</w:t>
              </w:r>
              <w:r w:rsidRPr="00817893">
                <w:rPr>
                  <w:rStyle w:val="a9"/>
                  <w:sz w:val="18"/>
                  <w:szCs w:val="18"/>
                  <w:shd w:val="clear" w:color="auto" w:fill="FFFFFF"/>
                  <w:lang w:val="ru-RU"/>
                </w:rPr>
                <w:t>@</w:t>
              </w:r>
              <w:r w:rsidRPr="0095754C">
                <w:rPr>
                  <w:rStyle w:val="a9"/>
                  <w:sz w:val="18"/>
                  <w:szCs w:val="18"/>
                  <w:shd w:val="clear" w:color="auto" w:fill="FFFFFF"/>
                </w:rPr>
                <w:t>profitbank</w:t>
              </w:r>
              <w:r w:rsidRPr="00817893">
                <w:rPr>
                  <w:rStyle w:val="a9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proofErr w:type="spellStart"/>
              <w:r w:rsidRPr="0095754C">
                <w:rPr>
                  <w:rStyle w:val="a9"/>
                  <w:sz w:val="18"/>
                  <w:szCs w:val="18"/>
                  <w:shd w:val="clear" w:color="auto" w:fill="FFFFFF"/>
                </w:rPr>
                <w:t>ru</w:t>
              </w:r>
              <w:proofErr w:type="spellEnd"/>
            </w:hyperlink>
            <w:r w:rsidR="00CA59C0">
              <w:rPr>
                <w:rStyle w:val="a9"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14:paraId="1FFD419A" w14:textId="77777777" w:rsidR="00BF553F" w:rsidRPr="00817893" w:rsidRDefault="00BF553F" w:rsidP="00DC709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1613"/>
                <w:tab w:val="left" w:pos="2937"/>
                <w:tab w:val="left" w:pos="3765"/>
                <w:tab w:val="left" w:pos="4302"/>
              </w:tabs>
              <w:spacing w:line="206" w:lineRule="exact"/>
              <w:ind w:left="285" w:right="140" w:hanging="143"/>
              <w:rPr>
                <w:sz w:val="18"/>
                <w:lang w:val="ru-RU"/>
              </w:rPr>
            </w:pPr>
            <w:r w:rsidRPr="00817893">
              <w:rPr>
                <w:spacing w:val="-2"/>
                <w:sz w:val="18"/>
                <w:lang w:val="ru-RU"/>
              </w:rPr>
              <w:t>посредством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телефонной</w:t>
            </w:r>
            <w:r w:rsidRPr="00817893">
              <w:rPr>
                <w:spacing w:val="2"/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связи</w:t>
            </w:r>
            <w:r w:rsidRPr="00817893">
              <w:rPr>
                <w:spacing w:val="2"/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по</w:t>
            </w:r>
            <w:r w:rsidRPr="00817893">
              <w:rPr>
                <w:spacing w:val="4"/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следующему</w:t>
            </w:r>
            <w:r w:rsidRPr="00817893">
              <w:rPr>
                <w:sz w:val="18"/>
                <w:lang w:val="ru-RU"/>
              </w:rPr>
              <w:t xml:space="preserve"> </w:t>
            </w:r>
            <w:r w:rsidRPr="00817893">
              <w:rPr>
                <w:spacing w:val="-2"/>
                <w:sz w:val="18"/>
                <w:lang w:val="ru-RU"/>
              </w:rPr>
              <w:t>номеру:</w:t>
            </w:r>
            <w:r w:rsidRPr="00817893">
              <w:rPr>
                <w:spacing w:val="4"/>
                <w:sz w:val="18"/>
                <w:lang w:val="ru-RU"/>
              </w:rPr>
              <w:t xml:space="preserve"> </w:t>
            </w:r>
            <w:r w:rsidRPr="00817893">
              <w:rPr>
                <w:spacing w:val="-5"/>
                <w:sz w:val="18"/>
                <w:lang w:val="ru-RU"/>
              </w:rPr>
              <w:t>+7</w:t>
            </w:r>
            <w:r w:rsidRPr="00263F31">
              <w:rPr>
                <w:spacing w:val="-5"/>
                <w:sz w:val="18"/>
              </w:rPr>
              <w:t> </w:t>
            </w:r>
            <w:r w:rsidRPr="00817893">
              <w:rPr>
                <w:sz w:val="18"/>
                <w:lang w:val="ru-RU"/>
              </w:rPr>
              <w:t>(495) 646-73-22</w:t>
            </w:r>
            <w:r w:rsidRPr="00817893">
              <w:rPr>
                <w:spacing w:val="-5"/>
                <w:sz w:val="18"/>
                <w:lang w:val="ru-RU"/>
              </w:rPr>
              <w:t>.</w:t>
            </w:r>
          </w:p>
        </w:tc>
      </w:tr>
      <w:tr w:rsidR="00BF553F" w14:paraId="0AA69BB6" w14:textId="77777777" w:rsidTr="00DC7096">
        <w:trPr>
          <w:trHeight w:val="230"/>
        </w:trPr>
        <w:tc>
          <w:tcPr>
            <w:tcW w:w="430" w:type="dxa"/>
          </w:tcPr>
          <w:p w14:paraId="60862659" w14:textId="77777777" w:rsidR="00BF553F" w:rsidRDefault="00BF553F" w:rsidP="00DC7096">
            <w:pPr>
              <w:pStyle w:val="TableParagraph"/>
              <w:spacing w:line="202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4245" w:type="dxa"/>
          </w:tcPr>
          <w:p w14:paraId="157A0A50" w14:textId="77777777" w:rsidR="00BF553F" w:rsidRDefault="00BF553F" w:rsidP="00DC7096">
            <w:pPr>
              <w:pStyle w:val="TableParagraph"/>
              <w:spacing w:before="7" w:line="203" w:lineRule="exact"/>
              <w:ind w:left="143"/>
              <w:rPr>
                <w:sz w:val="18"/>
              </w:rPr>
            </w:pPr>
            <w:r>
              <w:rPr>
                <w:sz w:val="18"/>
              </w:rPr>
              <w:t>Счет для выплаты процентов</w:t>
            </w:r>
          </w:p>
        </w:tc>
        <w:tc>
          <w:tcPr>
            <w:tcW w:w="4965" w:type="dxa"/>
          </w:tcPr>
          <w:p w14:paraId="05EA5AB6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  <w:tr w:rsidR="00BF553F" w14:paraId="633E3390" w14:textId="77777777" w:rsidTr="00DC7096">
        <w:trPr>
          <w:trHeight w:val="230"/>
        </w:trPr>
        <w:tc>
          <w:tcPr>
            <w:tcW w:w="430" w:type="dxa"/>
          </w:tcPr>
          <w:p w14:paraId="34B0534F" w14:textId="77777777" w:rsidR="00BF553F" w:rsidRDefault="00BF553F" w:rsidP="00DC7096">
            <w:pPr>
              <w:pStyle w:val="TableParagraph"/>
              <w:spacing w:line="202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4245" w:type="dxa"/>
          </w:tcPr>
          <w:p w14:paraId="6B78CE65" w14:textId="77777777" w:rsidR="00BF553F" w:rsidRDefault="00BF553F" w:rsidP="00DC7096">
            <w:pPr>
              <w:pStyle w:val="TableParagraph"/>
              <w:spacing w:before="7" w:line="203" w:lineRule="exact"/>
              <w:ind w:left="143"/>
              <w:rPr>
                <w:sz w:val="18"/>
              </w:rPr>
            </w:pPr>
            <w:r>
              <w:rPr>
                <w:sz w:val="18"/>
              </w:rPr>
              <w:t>Счет для возврата Вклада</w:t>
            </w:r>
          </w:p>
        </w:tc>
        <w:tc>
          <w:tcPr>
            <w:tcW w:w="4965" w:type="dxa"/>
          </w:tcPr>
          <w:p w14:paraId="1492EA96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</w:tbl>
    <w:p w14:paraId="644D088E" w14:textId="77777777" w:rsidR="00BF553F" w:rsidRDefault="00BF553F" w:rsidP="00BF553F">
      <w:pPr>
        <w:spacing w:before="140" w:line="183" w:lineRule="exact"/>
        <w:ind w:left="2"/>
        <w:jc w:val="both"/>
        <w:rPr>
          <w:b/>
          <w:sz w:val="16"/>
        </w:rPr>
      </w:pPr>
      <w:r>
        <w:rPr>
          <w:b/>
          <w:sz w:val="16"/>
        </w:rPr>
        <w:t>Подписав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настоящее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Заявление,</w:t>
      </w:r>
      <w:r>
        <w:rPr>
          <w:b/>
          <w:spacing w:val="-10"/>
          <w:sz w:val="16"/>
        </w:rPr>
        <w:t xml:space="preserve"> </w:t>
      </w:r>
      <w:r>
        <w:rPr>
          <w:b/>
          <w:spacing w:val="-7"/>
          <w:sz w:val="16"/>
        </w:rPr>
        <w:t>я:</w:t>
      </w:r>
    </w:p>
    <w:p w14:paraId="7A4E2957" w14:textId="77777777" w:rsidR="00BF553F" w:rsidRDefault="00BF553F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>
        <w:rPr>
          <w:sz w:val="16"/>
        </w:rPr>
        <w:t xml:space="preserve">Подтверждаю, что </w:t>
      </w:r>
      <w:r w:rsidRPr="0095754C">
        <w:rPr>
          <w:sz w:val="16"/>
        </w:rPr>
        <w:t xml:space="preserve">документы </w:t>
      </w:r>
      <w:r>
        <w:rPr>
          <w:sz w:val="16"/>
        </w:rPr>
        <w:t>и сведения, изложенные в Заявлении и представленные Банку, являются полными, точными и</w:t>
      </w:r>
      <w:r>
        <w:rPr>
          <w:spacing w:val="40"/>
          <w:sz w:val="16"/>
        </w:rPr>
        <w:t xml:space="preserve"> </w:t>
      </w:r>
      <w:r>
        <w:rPr>
          <w:sz w:val="16"/>
        </w:rPr>
        <w:t>достоверными</w:t>
      </w:r>
      <w:r>
        <w:rPr>
          <w:spacing w:val="-10"/>
          <w:sz w:val="16"/>
        </w:rPr>
        <w:t xml:space="preserve"> </w:t>
      </w:r>
      <w:r>
        <w:rPr>
          <w:sz w:val="16"/>
        </w:rPr>
        <w:t>во</w:t>
      </w:r>
      <w:r>
        <w:rPr>
          <w:spacing w:val="-10"/>
          <w:sz w:val="16"/>
        </w:rPr>
        <w:t xml:space="preserve"> </w:t>
      </w:r>
      <w:r>
        <w:rPr>
          <w:sz w:val="16"/>
        </w:rPr>
        <w:t>всех</w:t>
      </w:r>
      <w:r>
        <w:rPr>
          <w:spacing w:val="-10"/>
          <w:sz w:val="16"/>
        </w:rPr>
        <w:t xml:space="preserve"> </w:t>
      </w:r>
      <w:r>
        <w:rPr>
          <w:sz w:val="16"/>
        </w:rPr>
        <w:t>отношениях.</w:t>
      </w:r>
      <w:r>
        <w:rPr>
          <w:spacing w:val="-10"/>
          <w:sz w:val="16"/>
        </w:rPr>
        <w:t xml:space="preserve"> </w:t>
      </w:r>
      <w:r>
        <w:rPr>
          <w:sz w:val="16"/>
        </w:rPr>
        <w:t>Я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10"/>
          <w:sz w:val="16"/>
        </w:rPr>
        <w:t xml:space="preserve"> </w:t>
      </w:r>
      <w:r>
        <w:rPr>
          <w:sz w:val="16"/>
        </w:rPr>
        <w:t>возражаю</w:t>
      </w:r>
      <w:r w:rsidRPr="0095754C">
        <w:rPr>
          <w:sz w:val="16"/>
        </w:rPr>
        <w:t xml:space="preserve"> </w:t>
      </w:r>
      <w:r>
        <w:rPr>
          <w:sz w:val="16"/>
        </w:rPr>
        <w:t>против</w:t>
      </w:r>
      <w:r w:rsidRPr="0095754C">
        <w:rPr>
          <w:sz w:val="16"/>
        </w:rPr>
        <w:t xml:space="preserve"> </w:t>
      </w:r>
      <w:r>
        <w:rPr>
          <w:sz w:val="16"/>
        </w:rPr>
        <w:t>проверки</w:t>
      </w:r>
      <w:r w:rsidRPr="0095754C">
        <w:rPr>
          <w:sz w:val="16"/>
        </w:rPr>
        <w:t xml:space="preserve"> </w:t>
      </w:r>
      <w:r>
        <w:rPr>
          <w:sz w:val="16"/>
        </w:rPr>
        <w:t>в</w:t>
      </w:r>
      <w:r w:rsidRPr="0095754C">
        <w:rPr>
          <w:sz w:val="16"/>
        </w:rPr>
        <w:t xml:space="preserve"> </w:t>
      </w:r>
      <w:r>
        <w:rPr>
          <w:sz w:val="16"/>
        </w:rPr>
        <w:t>любое</w:t>
      </w:r>
      <w:r w:rsidRPr="0095754C">
        <w:rPr>
          <w:sz w:val="16"/>
        </w:rPr>
        <w:t xml:space="preserve"> </w:t>
      </w:r>
      <w:r>
        <w:rPr>
          <w:sz w:val="16"/>
        </w:rPr>
        <w:t>время</w:t>
      </w:r>
      <w:r w:rsidRPr="0095754C">
        <w:rPr>
          <w:sz w:val="16"/>
        </w:rPr>
        <w:t xml:space="preserve"> </w:t>
      </w:r>
      <w:r>
        <w:rPr>
          <w:sz w:val="16"/>
        </w:rPr>
        <w:t>Банком</w:t>
      </w:r>
      <w:r w:rsidRPr="0095754C">
        <w:rPr>
          <w:sz w:val="16"/>
        </w:rPr>
        <w:t xml:space="preserve"> </w:t>
      </w:r>
      <w:r>
        <w:rPr>
          <w:sz w:val="16"/>
        </w:rPr>
        <w:t>представленных</w:t>
      </w:r>
      <w:r w:rsidRPr="0095754C">
        <w:rPr>
          <w:sz w:val="16"/>
        </w:rPr>
        <w:t xml:space="preserve"> </w:t>
      </w:r>
      <w:r>
        <w:rPr>
          <w:sz w:val="16"/>
        </w:rPr>
        <w:t>в</w:t>
      </w:r>
      <w:r w:rsidRPr="0095754C">
        <w:rPr>
          <w:sz w:val="16"/>
        </w:rPr>
        <w:t xml:space="preserve"> </w:t>
      </w:r>
      <w:r>
        <w:rPr>
          <w:sz w:val="16"/>
        </w:rPr>
        <w:t>Заявлении</w:t>
      </w:r>
      <w:r w:rsidRPr="0095754C">
        <w:rPr>
          <w:sz w:val="16"/>
        </w:rPr>
        <w:t xml:space="preserve"> </w:t>
      </w:r>
      <w:r>
        <w:rPr>
          <w:sz w:val="16"/>
        </w:rPr>
        <w:t>сведений.</w:t>
      </w:r>
    </w:p>
    <w:p w14:paraId="2394F52E" w14:textId="77777777" w:rsidR="00BF553F" w:rsidRDefault="00BF553F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>
        <w:rPr>
          <w:sz w:val="16"/>
        </w:rPr>
        <w:t xml:space="preserve">Подтверждаю присоединение к настоящим </w:t>
      </w:r>
      <w:r w:rsidRPr="0095754C">
        <w:rPr>
          <w:sz w:val="16"/>
        </w:rPr>
        <w:t>Правила</w:t>
      </w:r>
      <w:r>
        <w:rPr>
          <w:sz w:val="16"/>
        </w:rPr>
        <w:t>м</w:t>
      </w:r>
      <w:r w:rsidRPr="0095754C">
        <w:rPr>
          <w:sz w:val="16"/>
        </w:rPr>
        <w:t xml:space="preserve"> размещения физическими лицами вкладов в КМ «Профильный Банк» (АО)</w:t>
      </w:r>
      <w:r>
        <w:rPr>
          <w:sz w:val="16"/>
        </w:rPr>
        <w:t xml:space="preserve"> (далее – Правила) в порядке предусмотренным статьей 428 Гражданского кодекса Российской Федерации.</w:t>
      </w:r>
    </w:p>
    <w:p w14:paraId="248EA1E1" w14:textId="10466065" w:rsidR="00BF553F" w:rsidRPr="00DD5BF2" w:rsidRDefault="00BF553F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 w:rsidRPr="0095754C">
        <w:rPr>
          <w:sz w:val="16"/>
        </w:rPr>
        <w:t>П</w:t>
      </w:r>
      <w:r w:rsidRPr="00DD5BF2">
        <w:rPr>
          <w:sz w:val="16"/>
        </w:rPr>
        <w:t>одтверждаю, что ознакомлен(а), прочитал(а) и</w:t>
      </w:r>
      <w:r w:rsidRPr="00567D60">
        <w:rPr>
          <w:sz w:val="16"/>
        </w:rPr>
        <w:t xml:space="preserve"> </w:t>
      </w:r>
      <w:r w:rsidRPr="00DD5BF2">
        <w:rPr>
          <w:sz w:val="16"/>
        </w:rPr>
        <w:t>полностью согласен(на) с Правилами</w:t>
      </w:r>
      <w:r w:rsidRPr="0095754C">
        <w:rPr>
          <w:sz w:val="16"/>
        </w:rPr>
        <w:t>,</w:t>
      </w:r>
      <w:r w:rsidRPr="00DD5BF2">
        <w:rPr>
          <w:sz w:val="16"/>
        </w:rPr>
        <w:t xml:space="preserve"> Тарифами</w:t>
      </w:r>
      <w:r w:rsidR="00567D60">
        <w:rPr>
          <w:sz w:val="16"/>
        </w:rPr>
        <w:t xml:space="preserve"> </w:t>
      </w:r>
      <w:r w:rsidR="00567D60" w:rsidRPr="00567D60">
        <w:rPr>
          <w:sz w:val="16"/>
        </w:rPr>
        <w:t>комиссионного вознаграждения по обслуживанию клиентов – физических лиц в КМ «Профильный Банк» (АО</w:t>
      </w:r>
      <w:r w:rsidR="00567D60">
        <w:rPr>
          <w:sz w:val="16"/>
        </w:rPr>
        <w:t>) (далее – Тарифы)</w:t>
      </w:r>
      <w:r w:rsidRPr="00DD5BF2">
        <w:rPr>
          <w:sz w:val="16"/>
        </w:rPr>
        <w:t>,</w:t>
      </w:r>
      <w:r w:rsidRPr="0095754C">
        <w:rPr>
          <w:sz w:val="16"/>
        </w:rPr>
        <w:t xml:space="preserve"> Условиями по вкладам клиентов - физических лиц в КМ «Профильный Банк» (АО), и</w:t>
      </w:r>
      <w:r w:rsidRPr="00DD5BF2">
        <w:rPr>
          <w:sz w:val="16"/>
        </w:rPr>
        <w:t xml:space="preserve"> обязуюсь их исполнять. Подтверждаю, что ознакомлен с Таблицей условий</w:t>
      </w:r>
      <w:r w:rsidRPr="00DD5BF2">
        <w:rPr>
          <w:spacing w:val="40"/>
          <w:sz w:val="16"/>
        </w:rPr>
        <w:t xml:space="preserve"> </w:t>
      </w:r>
      <w:r w:rsidRPr="00DD5BF2">
        <w:rPr>
          <w:sz w:val="16"/>
        </w:rPr>
        <w:t>договора банковского вклада и значением минимальной гарантированной ставки по вкладу.</w:t>
      </w:r>
    </w:p>
    <w:p w14:paraId="0EE5091C" w14:textId="77777777" w:rsidR="00BF553F" w:rsidRDefault="00BF553F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>
        <w:rPr>
          <w:sz w:val="16"/>
        </w:rPr>
        <w:t>Подтверждаю, что предоставленные мною документы и сведения для заключения Договора банковского вклада действительны на</w:t>
      </w:r>
      <w:r w:rsidRPr="0095754C">
        <w:rPr>
          <w:sz w:val="16"/>
        </w:rPr>
        <w:t xml:space="preserve"> </w:t>
      </w:r>
      <w:r>
        <w:rPr>
          <w:sz w:val="16"/>
        </w:rPr>
        <w:t>момент их предъявления в Банк. Обязуюсь своевременно уведомлять Банк о любых изменениях в сведениях, предоставленных</w:t>
      </w:r>
      <w:r w:rsidRPr="0095754C">
        <w:rPr>
          <w:sz w:val="16"/>
        </w:rPr>
        <w:t xml:space="preserve"> </w:t>
      </w:r>
      <w:r>
        <w:rPr>
          <w:sz w:val="16"/>
        </w:rPr>
        <w:t>мною в Банк.</w:t>
      </w:r>
    </w:p>
    <w:p w14:paraId="039B3EE2" w14:textId="519C9238" w:rsidR="00BF553F" w:rsidRDefault="00BF553F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 w:rsidRPr="0095754C">
        <w:rPr>
          <w:sz w:val="16"/>
        </w:rPr>
        <w:t>Подтвержда</w:t>
      </w:r>
      <w:r>
        <w:rPr>
          <w:sz w:val="16"/>
        </w:rPr>
        <w:t>ю</w:t>
      </w:r>
      <w:r w:rsidRPr="0095754C">
        <w:rPr>
          <w:sz w:val="16"/>
        </w:rPr>
        <w:t xml:space="preserve"> согласие на использование, раскрытие и предоставление (передачу) Банком всей информации и всех данных относительно самого </w:t>
      </w:r>
      <w:r>
        <w:rPr>
          <w:sz w:val="16"/>
        </w:rPr>
        <w:t>Вкладчика</w:t>
      </w:r>
      <w:r w:rsidRPr="0095754C">
        <w:rPr>
          <w:sz w:val="16"/>
        </w:rPr>
        <w:t xml:space="preserve">, его счетов, операций по счетам и сделок, а также любой иной информации, связанной с исполнением распоряжений </w:t>
      </w:r>
      <w:r w:rsidR="00361C55">
        <w:rPr>
          <w:sz w:val="16"/>
        </w:rPr>
        <w:t>Вкладчика</w:t>
      </w:r>
      <w:r w:rsidRPr="0095754C">
        <w:rPr>
          <w:sz w:val="16"/>
        </w:rPr>
        <w:t xml:space="preserve">, которые станут известны Банку в ходе исполнения договора банковского счета в соответствии с разделом </w:t>
      </w:r>
      <w:r w:rsidR="00567D60">
        <w:rPr>
          <w:sz w:val="16"/>
        </w:rPr>
        <w:t>7</w:t>
      </w:r>
      <w:r w:rsidRPr="0095754C">
        <w:rPr>
          <w:sz w:val="16"/>
        </w:rPr>
        <w:t xml:space="preserve"> </w:t>
      </w:r>
      <w:r>
        <w:rPr>
          <w:sz w:val="16"/>
        </w:rPr>
        <w:t>Правил.</w:t>
      </w:r>
    </w:p>
    <w:p w14:paraId="7EA23D8A" w14:textId="76ECC2AD" w:rsidR="00567D60" w:rsidRDefault="00567D60" w:rsidP="006901B1">
      <w:pPr>
        <w:pStyle w:val="a5"/>
        <w:numPr>
          <w:ilvl w:val="0"/>
          <w:numId w:val="1"/>
        </w:numPr>
        <w:tabs>
          <w:tab w:val="left" w:pos="283"/>
          <w:tab w:val="left" w:pos="285"/>
        </w:tabs>
        <w:spacing w:before="0"/>
        <w:ind w:right="-566"/>
        <w:rPr>
          <w:sz w:val="16"/>
        </w:rPr>
      </w:pPr>
      <w:r w:rsidRPr="00567D60">
        <w:rPr>
          <w:sz w:val="16"/>
        </w:rPr>
        <w:t>Даю свое согласие на присоединение к действующим Правилам открытия, обслуживания и закрытия текущего счета физического лица (далее – Правила по текущим счетам) в случаях, установленных в Правилах. С Правилами по текущим счетам и Тарифами ознакомлен(а), прочитал(а) и полностью согласен(на), обязуюсь их неукоснительно исполнять</w:t>
      </w:r>
      <w:r>
        <w:rPr>
          <w:sz w:val="16"/>
        </w:rPr>
        <w:t>.</w:t>
      </w:r>
    </w:p>
    <w:p w14:paraId="75C8110E" w14:textId="77777777" w:rsidR="00BF553F" w:rsidRDefault="00BF553F" w:rsidP="00BF553F">
      <w:pPr>
        <w:pStyle w:val="a3"/>
        <w:spacing w:before="187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1685"/>
        <w:gridCol w:w="159"/>
        <w:gridCol w:w="3245"/>
      </w:tblGrid>
      <w:tr w:rsidR="00BF553F" w14:paraId="14495351" w14:textId="77777777" w:rsidTr="00DC7096">
        <w:trPr>
          <w:trHeight w:val="128"/>
        </w:trPr>
        <w:tc>
          <w:tcPr>
            <w:tcW w:w="1685" w:type="dxa"/>
            <w:tcBorders>
              <w:top w:val="single" w:sz="12" w:space="0" w:color="000000"/>
            </w:tcBorders>
          </w:tcPr>
          <w:p w14:paraId="174345B1" w14:textId="77777777" w:rsidR="00BF553F" w:rsidRDefault="00BF553F" w:rsidP="00DC7096">
            <w:pPr>
              <w:pStyle w:val="TableParagraph"/>
              <w:spacing w:line="109" w:lineRule="exact"/>
              <w:ind w:right="3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(</w:t>
            </w:r>
            <w:proofErr w:type="spellStart"/>
            <w:r>
              <w:rPr>
                <w:i/>
                <w:spacing w:val="-2"/>
                <w:sz w:val="12"/>
              </w:rPr>
              <w:t>Подпись</w:t>
            </w:r>
            <w:proofErr w:type="spellEnd"/>
            <w:r>
              <w:rPr>
                <w:i/>
                <w:spacing w:val="-2"/>
                <w:sz w:val="12"/>
              </w:rPr>
              <w:t>)</w:t>
            </w:r>
          </w:p>
        </w:tc>
        <w:tc>
          <w:tcPr>
            <w:tcW w:w="159" w:type="dxa"/>
          </w:tcPr>
          <w:p w14:paraId="0AD557AB" w14:textId="77777777" w:rsidR="00BF553F" w:rsidRDefault="00BF553F" w:rsidP="00DC7096">
            <w:pPr>
              <w:pStyle w:val="TableParagraph"/>
              <w:rPr>
                <w:sz w:val="6"/>
              </w:rPr>
            </w:pPr>
          </w:p>
        </w:tc>
        <w:tc>
          <w:tcPr>
            <w:tcW w:w="3245" w:type="dxa"/>
            <w:tcBorders>
              <w:top w:val="single" w:sz="12" w:space="0" w:color="000000"/>
            </w:tcBorders>
          </w:tcPr>
          <w:p w14:paraId="3590EFB9" w14:textId="77777777" w:rsidR="00BF553F" w:rsidRDefault="00BF553F" w:rsidP="00DC7096">
            <w:pPr>
              <w:pStyle w:val="TableParagraph"/>
              <w:spacing w:line="109" w:lineRule="exact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(ФИО)</w:t>
            </w:r>
          </w:p>
        </w:tc>
      </w:tr>
    </w:tbl>
    <w:p w14:paraId="5C0E0C5C" w14:textId="77777777" w:rsidR="00BF553F" w:rsidRDefault="00BF553F" w:rsidP="00BF553F">
      <w:pPr>
        <w:pStyle w:val="a3"/>
        <w:spacing w:before="97"/>
        <w:ind w:left="0"/>
        <w:jc w:val="left"/>
        <w:rPr>
          <w:i/>
          <w:sz w:val="16"/>
        </w:rPr>
      </w:pPr>
    </w:p>
    <w:p w14:paraId="21FD1FA2" w14:textId="77777777" w:rsidR="00BF553F" w:rsidRPr="0095754C" w:rsidRDefault="00BF553F" w:rsidP="00BF553F">
      <w:pPr>
        <w:ind w:left="2"/>
        <w:jc w:val="center"/>
        <w:rPr>
          <w:b/>
          <w:i/>
          <w:sz w:val="18"/>
        </w:rPr>
      </w:pPr>
      <w:r w:rsidRPr="0095754C">
        <w:rPr>
          <w:b/>
          <w:i/>
          <w:spacing w:val="-2"/>
          <w:sz w:val="16"/>
        </w:rPr>
        <w:t>Заполняется</w:t>
      </w:r>
      <w:r w:rsidRPr="0095754C">
        <w:rPr>
          <w:b/>
          <w:i/>
          <w:spacing w:val="9"/>
          <w:sz w:val="16"/>
        </w:rPr>
        <w:t xml:space="preserve"> </w:t>
      </w:r>
      <w:r w:rsidRPr="0095754C">
        <w:rPr>
          <w:b/>
          <w:i/>
          <w:spacing w:val="-2"/>
          <w:sz w:val="16"/>
        </w:rPr>
        <w:t>Банком</w:t>
      </w:r>
      <w:r w:rsidRPr="0095754C">
        <w:rPr>
          <w:b/>
          <w:i/>
          <w:spacing w:val="-2"/>
          <w:sz w:val="18"/>
        </w:rPr>
        <w:t>:</w:t>
      </w:r>
    </w:p>
    <w:p w14:paraId="06B34726" w14:textId="77777777" w:rsidR="00BF553F" w:rsidRDefault="00BF553F" w:rsidP="00BF553F">
      <w:pPr>
        <w:tabs>
          <w:tab w:val="left" w:pos="1040"/>
          <w:tab w:val="left" w:pos="1710"/>
          <w:tab w:val="left" w:pos="1993"/>
          <w:tab w:val="left" w:pos="3115"/>
          <w:tab w:val="left" w:pos="3386"/>
          <w:tab w:val="left" w:pos="4346"/>
          <w:tab w:val="left" w:pos="5400"/>
          <w:tab w:val="left" w:pos="6066"/>
          <w:tab w:val="left" w:pos="6589"/>
          <w:tab w:val="left" w:pos="6947"/>
          <w:tab w:val="left" w:pos="7266"/>
          <w:tab w:val="left" w:pos="7551"/>
          <w:tab w:val="left" w:pos="8696"/>
          <w:tab w:val="left" w:pos="9063"/>
        </w:tabs>
        <w:spacing w:before="1" w:line="183" w:lineRule="exact"/>
        <w:ind w:left="2"/>
        <w:jc w:val="both"/>
        <w:rPr>
          <w:spacing w:val="-10"/>
          <w:sz w:val="16"/>
        </w:rPr>
      </w:pPr>
      <w:r>
        <w:rPr>
          <w:spacing w:val="-2"/>
          <w:sz w:val="16"/>
        </w:rPr>
        <w:t>Размещение</w:t>
      </w:r>
      <w:r>
        <w:rPr>
          <w:sz w:val="16"/>
        </w:rPr>
        <w:t xml:space="preserve"> </w:t>
      </w:r>
      <w:r>
        <w:rPr>
          <w:spacing w:val="-2"/>
          <w:sz w:val="16"/>
        </w:rPr>
        <w:t>вклада</w:t>
      </w:r>
      <w:r>
        <w:rPr>
          <w:sz w:val="16"/>
        </w:rPr>
        <w:t xml:space="preserve"> </w:t>
      </w:r>
      <w:r>
        <w:rPr>
          <w:spacing w:val="-10"/>
          <w:sz w:val="16"/>
        </w:rPr>
        <w:t>в</w:t>
      </w:r>
      <w:r>
        <w:rPr>
          <w:sz w:val="16"/>
        </w:rPr>
        <w:t xml:space="preserve"> </w:t>
      </w:r>
      <w:r>
        <w:rPr>
          <w:spacing w:val="-2"/>
          <w:sz w:val="16"/>
        </w:rPr>
        <w:t>соответствии</w:t>
      </w:r>
      <w:r>
        <w:rPr>
          <w:sz w:val="16"/>
        </w:rPr>
        <w:t xml:space="preserve"> </w:t>
      </w:r>
      <w:r>
        <w:rPr>
          <w:spacing w:val="-10"/>
          <w:sz w:val="16"/>
        </w:rPr>
        <w:t xml:space="preserve">с </w:t>
      </w:r>
      <w:r>
        <w:rPr>
          <w:spacing w:val="-2"/>
          <w:sz w:val="16"/>
        </w:rPr>
        <w:t>Договором</w:t>
      </w:r>
      <w:r>
        <w:rPr>
          <w:sz w:val="16"/>
        </w:rPr>
        <w:t xml:space="preserve"> </w:t>
      </w:r>
      <w:r>
        <w:rPr>
          <w:spacing w:val="-2"/>
          <w:sz w:val="16"/>
        </w:rPr>
        <w:t>банковского</w:t>
      </w:r>
      <w:r>
        <w:rPr>
          <w:sz w:val="16"/>
        </w:rPr>
        <w:t xml:space="preserve"> </w:t>
      </w:r>
      <w:r>
        <w:rPr>
          <w:spacing w:val="-2"/>
          <w:sz w:val="16"/>
        </w:rPr>
        <w:t>вклада</w:t>
      </w:r>
      <w:r>
        <w:rPr>
          <w:sz w:val="16"/>
        </w:rPr>
        <w:t xml:space="preserve"> </w:t>
      </w:r>
      <w:r>
        <w:rPr>
          <w:spacing w:val="-10"/>
          <w:sz w:val="16"/>
        </w:rPr>
        <w:t>№_____</w:t>
      </w:r>
      <w:r>
        <w:rPr>
          <w:spacing w:val="-5"/>
          <w:sz w:val="16"/>
        </w:rPr>
        <w:t xml:space="preserve">от </w:t>
      </w:r>
      <w:r>
        <w:rPr>
          <w:spacing w:val="-10"/>
          <w:sz w:val="16"/>
        </w:rPr>
        <w:t>«</w:t>
      </w:r>
      <w:r w:rsidRPr="0095754C">
        <w:rPr>
          <w:sz w:val="16"/>
        </w:rPr>
        <w:t>_____</w:t>
      </w:r>
      <w:r>
        <w:rPr>
          <w:spacing w:val="-10"/>
          <w:sz w:val="16"/>
        </w:rPr>
        <w:t>»</w:t>
      </w:r>
      <w:r>
        <w:rPr>
          <w:sz w:val="16"/>
        </w:rPr>
        <w:t xml:space="preserve"> </w:t>
      </w:r>
      <w:r>
        <w:rPr>
          <w:spacing w:val="-2"/>
          <w:sz w:val="16"/>
        </w:rPr>
        <w:t>производится</w:t>
      </w:r>
      <w:r>
        <w:rPr>
          <w:sz w:val="16"/>
        </w:rPr>
        <w:t xml:space="preserve"> </w:t>
      </w:r>
      <w:r>
        <w:rPr>
          <w:spacing w:val="-5"/>
          <w:sz w:val="16"/>
        </w:rPr>
        <w:t>на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счет </w:t>
      </w:r>
      <w:r>
        <w:rPr>
          <w:spacing w:val="-10"/>
          <w:sz w:val="16"/>
        </w:rPr>
        <w:t>№ __________________________________</w:t>
      </w:r>
    </w:p>
    <w:p w14:paraId="26BD203F" w14:textId="77777777" w:rsidR="00BF553F" w:rsidRDefault="00BF553F" w:rsidP="00BF553F">
      <w:pPr>
        <w:tabs>
          <w:tab w:val="left" w:pos="1040"/>
          <w:tab w:val="left" w:pos="1710"/>
          <w:tab w:val="left" w:pos="1993"/>
          <w:tab w:val="left" w:pos="3115"/>
          <w:tab w:val="left" w:pos="3386"/>
          <w:tab w:val="left" w:pos="4346"/>
          <w:tab w:val="left" w:pos="5400"/>
          <w:tab w:val="left" w:pos="6066"/>
          <w:tab w:val="left" w:pos="6589"/>
          <w:tab w:val="left" w:pos="6947"/>
          <w:tab w:val="left" w:pos="7266"/>
          <w:tab w:val="left" w:pos="7551"/>
          <w:tab w:val="left" w:pos="8696"/>
          <w:tab w:val="left" w:pos="9063"/>
        </w:tabs>
        <w:spacing w:before="1" w:line="183" w:lineRule="exact"/>
        <w:ind w:left="2"/>
        <w:jc w:val="both"/>
        <w:rPr>
          <w:sz w:val="16"/>
        </w:rPr>
      </w:pPr>
    </w:p>
    <w:tbl>
      <w:tblPr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527"/>
        <w:gridCol w:w="5103"/>
      </w:tblGrid>
      <w:tr w:rsidR="00BF553F" w14:paraId="4F24619D" w14:textId="77777777" w:rsidTr="00DC7096">
        <w:trPr>
          <w:trHeight w:val="174"/>
        </w:trPr>
        <w:tc>
          <w:tcPr>
            <w:tcW w:w="4527" w:type="dxa"/>
          </w:tcPr>
          <w:p w14:paraId="408AE781" w14:textId="77777777" w:rsidR="00BF553F" w:rsidRDefault="00BF553F" w:rsidP="00DC7096">
            <w:pPr>
              <w:pStyle w:val="TableParagraph"/>
              <w:spacing w:before="120" w:line="155" w:lineRule="exact"/>
              <w:ind w:right="119"/>
              <w:jc w:val="right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,</w:t>
            </w:r>
          </w:p>
        </w:tc>
        <w:tc>
          <w:tcPr>
            <w:tcW w:w="5103" w:type="dxa"/>
          </w:tcPr>
          <w:p w14:paraId="2BE018CE" w14:textId="77777777" w:rsidR="00BF553F" w:rsidRDefault="00BF553F" w:rsidP="00DC7096">
            <w:pPr>
              <w:pStyle w:val="TableParagraph"/>
              <w:tabs>
                <w:tab w:val="left" w:pos="3516"/>
                <w:tab w:val="left" w:pos="4231"/>
                <w:tab w:val="left" w:pos="4633"/>
              </w:tabs>
              <w:spacing w:before="120" w:line="155" w:lineRule="exact"/>
              <w:ind w:left="119"/>
              <w:rPr>
                <w:sz w:val="16"/>
              </w:rPr>
            </w:pPr>
            <w:r>
              <w:rPr>
                <w:sz w:val="16"/>
              </w:rPr>
              <w:t>действующего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основании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доверенности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№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79"/>
                <w:sz w:val="16"/>
                <w:u w:val="single"/>
              </w:rPr>
              <w:t xml:space="preserve">  </w:t>
            </w:r>
            <w:r>
              <w:rPr>
                <w:spacing w:val="-10"/>
                <w:sz w:val="16"/>
                <w:u w:val="single"/>
              </w:rPr>
              <w:t>.</w:t>
            </w:r>
            <w:proofErr w:type="gramEnd"/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.20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</w:tr>
      <w:tr w:rsidR="00BF553F" w14:paraId="5640CDC4" w14:textId="77777777" w:rsidTr="00DC7096">
        <w:trPr>
          <w:trHeight w:val="58"/>
        </w:trPr>
        <w:tc>
          <w:tcPr>
            <w:tcW w:w="4527" w:type="dxa"/>
          </w:tcPr>
          <w:p w14:paraId="41C1A884" w14:textId="77777777" w:rsidR="00BF553F" w:rsidRDefault="00BF553F" w:rsidP="00DC7096">
            <w:pPr>
              <w:pStyle w:val="TableParagraph"/>
              <w:spacing w:before="8"/>
              <w:rPr>
                <w:sz w:val="4"/>
              </w:rPr>
            </w:pPr>
          </w:p>
          <w:p w14:paraId="3D6A99AF" w14:textId="77777777" w:rsidR="00BF553F" w:rsidRDefault="00BF553F" w:rsidP="00DC7096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8361DDB" wp14:editId="1F241801">
                      <wp:extent cx="258953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9530" cy="6350"/>
                                <a:chOff x="0" y="0"/>
                                <a:chExt cx="25895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895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9530" h="6350">
                                      <a:moveTo>
                                        <a:pt x="2589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89530" y="6096"/>
                                      </a:lnTo>
                                      <a:lnTo>
                                        <a:pt x="2589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1BB2D" id="Group 4" o:spid="_x0000_s1026" style="width:203.9pt;height:.5pt;mso-position-horizontal-relative:char;mso-position-vertical-relative:line" coordsize="25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">
                      <v:shape id="Graphic 5" o:spid="_x0000_s1027" style="position:absolute;width:25895;height:63;visibility:visible;mso-wrap-style:square;v-text-anchor:top" coordsize="25895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" path="m2589530,l,,,6096r2589530,l2589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03" w:type="dxa"/>
          </w:tcPr>
          <w:p w14:paraId="3D969E39" w14:textId="77777777" w:rsidR="00BF553F" w:rsidRDefault="00BF553F" w:rsidP="00DC7096">
            <w:pPr>
              <w:pStyle w:val="TableParagraph"/>
              <w:spacing w:line="20" w:lineRule="exact"/>
              <w:ind w:left="44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B98FBE" wp14:editId="57CC3A66">
                      <wp:extent cx="101600" cy="4445"/>
                      <wp:effectExtent l="9525" t="0" r="0" b="508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4445"/>
                                <a:chOff x="0" y="0"/>
                                <a:chExt cx="101600" cy="44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07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93" y="0"/>
                                      </a:lnTo>
                                    </a:path>
                                  </a:pathLst>
                                </a:custGeom>
                                <a:ln w="4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83DCC" id="Group 6" o:spid="_x0000_s1026" style="width:8pt;height:.35pt;mso-position-horizontal-relative:char;mso-position-vertical-relative:line" coordsize="10160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">
                      <v:shape id="Graphic 7" o:spid="_x0000_s1027" style="position:absolute;top:2072;width:101600;height:1270;visibility:visible;mso-wrap-style:square;v-text-anchor:top" coordsize="10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" path="m,l101393,e" filled="f" strokeweight=".115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553F" w14:paraId="32E4090E" w14:textId="77777777" w:rsidTr="00DC7096">
        <w:trPr>
          <w:trHeight w:val="410"/>
        </w:trPr>
        <w:tc>
          <w:tcPr>
            <w:tcW w:w="4527" w:type="dxa"/>
          </w:tcPr>
          <w:p w14:paraId="0F22C8F9" w14:textId="77777777" w:rsidR="00BF553F" w:rsidRDefault="00BF553F" w:rsidP="00DC7096">
            <w:pPr>
              <w:pStyle w:val="TableParagraph"/>
              <w:spacing w:line="96" w:lineRule="exact"/>
              <w:ind w:right="268"/>
              <w:jc w:val="center"/>
              <w:rPr>
                <w:i/>
                <w:sz w:val="10"/>
              </w:rPr>
            </w:pPr>
            <w:r>
              <w:rPr>
                <w:i/>
                <w:noProof/>
                <w:sz w:val="1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0E934BE" wp14:editId="1D9947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256498</wp:posOffset>
                      </wp:positionV>
                      <wp:extent cx="1780539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0539" cy="6350"/>
                                <a:chOff x="0" y="0"/>
                                <a:chExt cx="1780539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78053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6350">
                                      <a:moveTo>
                                        <a:pt x="17802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80286" y="6096"/>
                                      </a:lnTo>
                                      <a:lnTo>
                                        <a:pt x="1780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AD89D" id="Group 8" o:spid="_x0000_s1026" style="position:absolute;margin-left:0;margin-top:20.2pt;width:140.2pt;height:.5pt;z-index:-251657216;mso-wrap-distance-left:0;mso-wrap-distance-right:0" coordsize="178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">
                      <v:shape id="Graphic 9" o:spid="_x0000_s1027" style="position:absolute;width:17805;height:63;visibility:visible;mso-wrap-style:square;v-text-anchor:top" coordsize="178053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" path="m1780286,l,,,6096r1780286,l178028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0"/>
              </w:rPr>
              <w:t>(</w:t>
            </w:r>
            <w:proofErr w:type="gramStart"/>
            <w:r>
              <w:rPr>
                <w:i/>
                <w:sz w:val="10"/>
              </w:rPr>
              <w:t xml:space="preserve">должность, </w:t>
            </w:r>
            <w:r>
              <w:rPr>
                <w:i/>
                <w:spacing w:val="-8"/>
                <w:sz w:val="10"/>
              </w:rPr>
              <w:t xml:space="preserve"> </w:t>
            </w:r>
            <w:r>
              <w:rPr>
                <w:i/>
                <w:spacing w:val="-4"/>
                <w:sz w:val="10"/>
              </w:rPr>
              <w:t>ФИО</w:t>
            </w:r>
            <w:proofErr w:type="gramEnd"/>
            <w:r>
              <w:rPr>
                <w:i/>
                <w:spacing w:val="-4"/>
                <w:sz w:val="10"/>
              </w:rPr>
              <w:t>)</w:t>
            </w:r>
          </w:p>
        </w:tc>
        <w:tc>
          <w:tcPr>
            <w:tcW w:w="5103" w:type="dxa"/>
          </w:tcPr>
          <w:p w14:paraId="4484BA18" w14:textId="77777777" w:rsidR="00BF553F" w:rsidRDefault="00BF553F" w:rsidP="00DC7096">
            <w:pPr>
              <w:pStyle w:val="TableParagraph"/>
              <w:rPr>
                <w:sz w:val="16"/>
              </w:rPr>
            </w:pPr>
          </w:p>
        </w:tc>
      </w:tr>
      <w:tr w:rsidR="00BF553F" w14:paraId="33F0D6A3" w14:textId="77777777" w:rsidTr="00DC7096">
        <w:trPr>
          <w:trHeight w:val="113"/>
        </w:trPr>
        <w:tc>
          <w:tcPr>
            <w:tcW w:w="4527" w:type="dxa"/>
          </w:tcPr>
          <w:p w14:paraId="713C2BDC" w14:textId="77777777" w:rsidR="00BF553F" w:rsidRDefault="00BF553F" w:rsidP="00DC7096">
            <w:pPr>
              <w:pStyle w:val="TableParagraph"/>
              <w:spacing w:line="93" w:lineRule="exact"/>
              <w:ind w:left="1197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(подпись)</w:t>
            </w:r>
          </w:p>
        </w:tc>
        <w:tc>
          <w:tcPr>
            <w:tcW w:w="5103" w:type="dxa"/>
          </w:tcPr>
          <w:p w14:paraId="2C6B8598" w14:textId="77777777" w:rsidR="00BF553F" w:rsidRDefault="00BF553F" w:rsidP="00DC7096">
            <w:pPr>
              <w:pStyle w:val="TableParagraph"/>
              <w:rPr>
                <w:sz w:val="6"/>
              </w:rPr>
            </w:pPr>
          </w:p>
        </w:tc>
      </w:tr>
    </w:tbl>
    <w:p w14:paraId="3966EA74" w14:textId="77777777" w:rsidR="00BF553F" w:rsidRDefault="00BF553F" w:rsidP="00BF553F">
      <w:pPr>
        <w:spacing w:before="75"/>
        <w:ind w:left="2"/>
        <w:rPr>
          <w:i/>
          <w:sz w:val="16"/>
        </w:rPr>
      </w:pPr>
      <w:r>
        <w:rPr>
          <w:i/>
          <w:spacing w:val="-4"/>
          <w:sz w:val="16"/>
        </w:rPr>
        <w:t>М.П.</w:t>
      </w:r>
    </w:p>
    <w:p w14:paraId="3C3D49AB" w14:textId="77777777" w:rsidR="00BF553F" w:rsidRDefault="00BF553F" w:rsidP="00BF553F">
      <w:pPr>
        <w:spacing w:before="181" w:line="381" w:lineRule="auto"/>
        <w:ind w:left="2" w:right="3406" w:firstLine="283"/>
        <w:rPr>
          <w:sz w:val="16"/>
        </w:rPr>
      </w:pPr>
    </w:p>
    <w:p w14:paraId="164003AF" w14:textId="77777777" w:rsidR="00B03CDB" w:rsidRDefault="00B03CDB"/>
    <w:sectPr w:rsidR="00B03CDB" w:rsidSect="00545FF3">
      <w:pgSz w:w="11910" w:h="16840"/>
      <w:pgMar w:top="1040" w:right="1137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55E7"/>
    <w:multiLevelType w:val="hybridMultilevel"/>
    <w:tmpl w:val="6CE048D8"/>
    <w:lvl w:ilvl="0" w:tplc="1C5AEFB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FE783A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B762AE94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3" w:tplc="F5E4EDA6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A9D6F28E">
      <w:numFmt w:val="bullet"/>
      <w:lvlText w:val="•"/>
      <w:lvlJc w:val="left"/>
      <w:pPr>
        <w:ind w:left="4026" w:hanging="140"/>
      </w:pPr>
      <w:rPr>
        <w:rFonts w:hint="default"/>
        <w:lang w:val="ru-RU" w:eastAsia="en-US" w:bidi="ar-SA"/>
      </w:rPr>
    </w:lvl>
    <w:lvl w:ilvl="5" w:tplc="C5748518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482890AE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F9721666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8" w:tplc="8B3AD3E0">
      <w:numFmt w:val="bullet"/>
      <w:lvlText w:val="•"/>
      <w:lvlJc w:val="left"/>
      <w:pPr>
        <w:ind w:left="805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FD90DF7"/>
    <w:multiLevelType w:val="hybridMultilevel"/>
    <w:tmpl w:val="DAF23300"/>
    <w:lvl w:ilvl="0" w:tplc="D9D08AA8">
      <w:numFmt w:val="bullet"/>
      <w:lvlText w:val="-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C3D18">
      <w:numFmt w:val="bullet"/>
      <w:lvlText w:val="•"/>
      <w:lvlJc w:val="left"/>
      <w:pPr>
        <w:ind w:left="1006" w:hanging="281"/>
      </w:pPr>
      <w:rPr>
        <w:rFonts w:hint="default"/>
        <w:lang w:val="ru-RU" w:eastAsia="en-US" w:bidi="ar-SA"/>
      </w:rPr>
    </w:lvl>
    <w:lvl w:ilvl="2" w:tplc="2892AEBA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3" w:tplc="AF8287F0">
      <w:numFmt w:val="bullet"/>
      <w:lvlText w:val="•"/>
      <w:lvlJc w:val="left"/>
      <w:pPr>
        <w:ind w:left="3019" w:hanging="281"/>
      </w:pPr>
      <w:rPr>
        <w:rFonts w:hint="default"/>
        <w:lang w:val="ru-RU" w:eastAsia="en-US" w:bidi="ar-SA"/>
      </w:rPr>
    </w:lvl>
    <w:lvl w:ilvl="4" w:tplc="662617DE">
      <w:numFmt w:val="bullet"/>
      <w:lvlText w:val="•"/>
      <w:lvlJc w:val="left"/>
      <w:pPr>
        <w:ind w:left="4026" w:hanging="281"/>
      </w:pPr>
      <w:rPr>
        <w:rFonts w:hint="default"/>
        <w:lang w:val="ru-RU" w:eastAsia="en-US" w:bidi="ar-SA"/>
      </w:rPr>
    </w:lvl>
    <w:lvl w:ilvl="5" w:tplc="22F43B8C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6" w:tplc="FDDC9C2A">
      <w:numFmt w:val="bullet"/>
      <w:lvlText w:val="•"/>
      <w:lvlJc w:val="left"/>
      <w:pPr>
        <w:ind w:left="6039" w:hanging="281"/>
      </w:pPr>
      <w:rPr>
        <w:rFonts w:hint="default"/>
        <w:lang w:val="ru-RU" w:eastAsia="en-US" w:bidi="ar-SA"/>
      </w:rPr>
    </w:lvl>
    <w:lvl w:ilvl="7" w:tplc="840C4CCE">
      <w:numFmt w:val="bullet"/>
      <w:lvlText w:val="•"/>
      <w:lvlJc w:val="left"/>
      <w:pPr>
        <w:ind w:left="7045" w:hanging="281"/>
      </w:pPr>
      <w:rPr>
        <w:rFonts w:hint="default"/>
        <w:lang w:val="ru-RU" w:eastAsia="en-US" w:bidi="ar-SA"/>
      </w:rPr>
    </w:lvl>
    <w:lvl w:ilvl="8" w:tplc="FFAC2718">
      <w:numFmt w:val="bullet"/>
      <w:lvlText w:val="•"/>
      <w:lvlJc w:val="left"/>
      <w:pPr>
        <w:ind w:left="805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6824A6D"/>
    <w:multiLevelType w:val="hybridMultilevel"/>
    <w:tmpl w:val="15303E6C"/>
    <w:lvl w:ilvl="0" w:tplc="03F2C08A">
      <w:numFmt w:val="bullet"/>
      <w:lvlText w:val="-"/>
      <w:lvlJc w:val="left"/>
      <w:pPr>
        <w:ind w:left="4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4996C">
      <w:numFmt w:val="bullet"/>
      <w:lvlText w:val="•"/>
      <w:lvlJc w:val="left"/>
      <w:pPr>
        <w:ind w:left="1402" w:hanging="281"/>
      </w:pPr>
      <w:rPr>
        <w:rFonts w:hint="default"/>
        <w:lang w:val="ru-RU" w:eastAsia="en-US" w:bidi="ar-SA"/>
      </w:rPr>
    </w:lvl>
    <w:lvl w:ilvl="2" w:tplc="6FA8F56E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46244F62">
      <w:numFmt w:val="bullet"/>
      <w:lvlText w:val="•"/>
      <w:lvlJc w:val="left"/>
      <w:pPr>
        <w:ind w:left="3327" w:hanging="281"/>
      </w:pPr>
      <w:rPr>
        <w:rFonts w:hint="default"/>
        <w:lang w:val="ru-RU" w:eastAsia="en-US" w:bidi="ar-SA"/>
      </w:rPr>
    </w:lvl>
    <w:lvl w:ilvl="4" w:tplc="F4748956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1154140A"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plc="2D5EB934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7" w:tplc="9A8EBEFA">
      <w:numFmt w:val="bullet"/>
      <w:lvlText w:val="•"/>
      <w:lvlJc w:val="left"/>
      <w:pPr>
        <w:ind w:left="7177" w:hanging="281"/>
      </w:pPr>
      <w:rPr>
        <w:rFonts w:hint="default"/>
        <w:lang w:val="ru-RU" w:eastAsia="en-US" w:bidi="ar-SA"/>
      </w:rPr>
    </w:lvl>
    <w:lvl w:ilvl="8" w:tplc="F1A03FB4">
      <w:numFmt w:val="bullet"/>
      <w:lvlText w:val="•"/>
      <w:lvlJc w:val="left"/>
      <w:pPr>
        <w:ind w:left="814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D7A2034"/>
    <w:multiLevelType w:val="hybridMultilevel"/>
    <w:tmpl w:val="47C85A94"/>
    <w:lvl w:ilvl="0" w:tplc="74206782">
      <w:start w:val="1"/>
      <w:numFmt w:val="decimal"/>
      <w:lvlText w:val="%1."/>
      <w:lvlJc w:val="left"/>
      <w:pPr>
        <w:ind w:left="285" w:hanging="284"/>
      </w:pPr>
      <w:rPr>
        <w:rFonts w:hint="default"/>
        <w:spacing w:val="0"/>
        <w:w w:val="100"/>
        <w:lang w:val="ru-RU" w:eastAsia="en-US" w:bidi="ar-SA"/>
      </w:rPr>
    </w:lvl>
    <w:lvl w:ilvl="1" w:tplc="55D41A8C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C0540B16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CDEA277C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4" w:tplc="224AEA18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1BF87BB8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C7EEAD28">
      <w:numFmt w:val="bullet"/>
      <w:lvlText w:val="•"/>
      <w:lvlJc w:val="left"/>
      <w:pPr>
        <w:ind w:left="6151" w:hanging="284"/>
      </w:pPr>
      <w:rPr>
        <w:rFonts w:hint="default"/>
        <w:lang w:val="ru-RU" w:eastAsia="en-US" w:bidi="ar-SA"/>
      </w:rPr>
    </w:lvl>
    <w:lvl w:ilvl="7" w:tplc="8708B308">
      <w:numFmt w:val="bullet"/>
      <w:lvlText w:val="•"/>
      <w:lvlJc w:val="left"/>
      <w:pPr>
        <w:ind w:left="7129" w:hanging="284"/>
      </w:pPr>
      <w:rPr>
        <w:rFonts w:hint="default"/>
        <w:lang w:val="ru-RU" w:eastAsia="en-US" w:bidi="ar-SA"/>
      </w:rPr>
    </w:lvl>
    <w:lvl w:ilvl="8" w:tplc="D5F23842">
      <w:numFmt w:val="bullet"/>
      <w:lvlText w:val="•"/>
      <w:lvlJc w:val="left"/>
      <w:pPr>
        <w:ind w:left="81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6241C8D"/>
    <w:multiLevelType w:val="hybridMultilevel"/>
    <w:tmpl w:val="E6FA8802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9C53463"/>
    <w:multiLevelType w:val="hybridMultilevel"/>
    <w:tmpl w:val="CA8E3E9E"/>
    <w:lvl w:ilvl="0" w:tplc="9C0AB0E2">
      <w:numFmt w:val="bullet"/>
      <w:lvlText w:val="-"/>
      <w:lvlJc w:val="left"/>
      <w:pPr>
        <w:ind w:left="1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06049C4">
      <w:numFmt w:val="bullet"/>
      <w:lvlText w:val="•"/>
      <w:lvlJc w:val="left"/>
      <w:pPr>
        <w:ind w:left="621" w:hanging="144"/>
      </w:pPr>
      <w:rPr>
        <w:rFonts w:hint="default"/>
        <w:lang w:val="ru-RU" w:eastAsia="en-US" w:bidi="ar-SA"/>
      </w:rPr>
    </w:lvl>
    <w:lvl w:ilvl="2" w:tplc="442CA502">
      <w:numFmt w:val="bullet"/>
      <w:lvlText w:val="•"/>
      <w:lvlJc w:val="left"/>
      <w:pPr>
        <w:ind w:left="1103" w:hanging="144"/>
      </w:pPr>
      <w:rPr>
        <w:rFonts w:hint="default"/>
        <w:lang w:val="ru-RU" w:eastAsia="en-US" w:bidi="ar-SA"/>
      </w:rPr>
    </w:lvl>
    <w:lvl w:ilvl="3" w:tplc="BE1CC404">
      <w:numFmt w:val="bullet"/>
      <w:lvlText w:val="•"/>
      <w:lvlJc w:val="left"/>
      <w:pPr>
        <w:ind w:left="1584" w:hanging="144"/>
      </w:pPr>
      <w:rPr>
        <w:rFonts w:hint="default"/>
        <w:lang w:val="ru-RU" w:eastAsia="en-US" w:bidi="ar-SA"/>
      </w:rPr>
    </w:lvl>
    <w:lvl w:ilvl="4" w:tplc="70886CEC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5" w:tplc="252EC75E">
      <w:numFmt w:val="bullet"/>
      <w:lvlText w:val="•"/>
      <w:lvlJc w:val="left"/>
      <w:pPr>
        <w:ind w:left="2547" w:hanging="144"/>
      </w:pPr>
      <w:rPr>
        <w:rFonts w:hint="default"/>
        <w:lang w:val="ru-RU" w:eastAsia="en-US" w:bidi="ar-SA"/>
      </w:rPr>
    </w:lvl>
    <w:lvl w:ilvl="6" w:tplc="0A5825B8">
      <w:numFmt w:val="bullet"/>
      <w:lvlText w:val="•"/>
      <w:lvlJc w:val="left"/>
      <w:pPr>
        <w:ind w:left="3029" w:hanging="144"/>
      </w:pPr>
      <w:rPr>
        <w:rFonts w:hint="default"/>
        <w:lang w:val="ru-RU" w:eastAsia="en-US" w:bidi="ar-SA"/>
      </w:rPr>
    </w:lvl>
    <w:lvl w:ilvl="7" w:tplc="537A062E">
      <w:numFmt w:val="bullet"/>
      <w:lvlText w:val="•"/>
      <w:lvlJc w:val="left"/>
      <w:pPr>
        <w:ind w:left="3510" w:hanging="144"/>
      </w:pPr>
      <w:rPr>
        <w:rFonts w:hint="default"/>
        <w:lang w:val="ru-RU" w:eastAsia="en-US" w:bidi="ar-SA"/>
      </w:rPr>
    </w:lvl>
    <w:lvl w:ilvl="8" w:tplc="663C71C4">
      <w:numFmt w:val="bullet"/>
      <w:lvlText w:val="•"/>
      <w:lvlJc w:val="left"/>
      <w:pPr>
        <w:ind w:left="3992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27B5822"/>
    <w:multiLevelType w:val="multilevel"/>
    <w:tmpl w:val="CA3CFB96"/>
    <w:lvl w:ilvl="0">
      <w:start w:val="1"/>
      <w:numFmt w:val="decimal"/>
      <w:lvlText w:val="%1."/>
      <w:lvlJc w:val="left"/>
      <w:pPr>
        <w:ind w:left="2964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B8763CD"/>
    <w:multiLevelType w:val="hybridMultilevel"/>
    <w:tmpl w:val="F2542CA8"/>
    <w:lvl w:ilvl="0" w:tplc="9E4C4CB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38465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57C6CF9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83E433CE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F294C1C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9CA2A292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53F2E996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CDD85B38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10BE8874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num w:numId="1" w16cid:durableId="147483735">
    <w:abstractNumId w:val="3"/>
  </w:num>
  <w:num w:numId="2" w16cid:durableId="2027827145">
    <w:abstractNumId w:val="5"/>
  </w:num>
  <w:num w:numId="3" w16cid:durableId="1665739414">
    <w:abstractNumId w:val="7"/>
  </w:num>
  <w:num w:numId="4" w16cid:durableId="1709835015">
    <w:abstractNumId w:val="2"/>
  </w:num>
  <w:num w:numId="5" w16cid:durableId="1320573179">
    <w:abstractNumId w:val="1"/>
  </w:num>
  <w:num w:numId="6" w16cid:durableId="816458604">
    <w:abstractNumId w:val="0"/>
  </w:num>
  <w:num w:numId="7" w16cid:durableId="1631397813">
    <w:abstractNumId w:val="6"/>
  </w:num>
  <w:num w:numId="8" w16cid:durableId="81946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3F"/>
    <w:rsid w:val="00000D00"/>
    <w:rsid w:val="00035A05"/>
    <w:rsid w:val="000508CF"/>
    <w:rsid w:val="00085FAF"/>
    <w:rsid w:val="00140847"/>
    <w:rsid w:val="00162437"/>
    <w:rsid w:val="0017437D"/>
    <w:rsid w:val="00193CD5"/>
    <w:rsid w:val="002808F7"/>
    <w:rsid w:val="002A5CCA"/>
    <w:rsid w:val="00312791"/>
    <w:rsid w:val="00361C55"/>
    <w:rsid w:val="003955C1"/>
    <w:rsid w:val="003B6614"/>
    <w:rsid w:val="003D5A17"/>
    <w:rsid w:val="003E1FCE"/>
    <w:rsid w:val="00411647"/>
    <w:rsid w:val="00483082"/>
    <w:rsid w:val="00487FB3"/>
    <w:rsid w:val="004920F8"/>
    <w:rsid w:val="004B0258"/>
    <w:rsid w:val="004C7583"/>
    <w:rsid w:val="005255B5"/>
    <w:rsid w:val="00535AA4"/>
    <w:rsid w:val="00545FF3"/>
    <w:rsid w:val="00565D76"/>
    <w:rsid w:val="00567D60"/>
    <w:rsid w:val="005B31C5"/>
    <w:rsid w:val="005D36DC"/>
    <w:rsid w:val="00604BC0"/>
    <w:rsid w:val="006263B7"/>
    <w:rsid w:val="00657052"/>
    <w:rsid w:val="00657C6B"/>
    <w:rsid w:val="006776BB"/>
    <w:rsid w:val="006901B1"/>
    <w:rsid w:val="006F6D2E"/>
    <w:rsid w:val="00725368"/>
    <w:rsid w:val="00744E54"/>
    <w:rsid w:val="007463AE"/>
    <w:rsid w:val="007734CE"/>
    <w:rsid w:val="00774125"/>
    <w:rsid w:val="007909F1"/>
    <w:rsid w:val="00794386"/>
    <w:rsid w:val="00795E5A"/>
    <w:rsid w:val="007A7256"/>
    <w:rsid w:val="007B5BD2"/>
    <w:rsid w:val="007F3B74"/>
    <w:rsid w:val="00802A76"/>
    <w:rsid w:val="00817893"/>
    <w:rsid w:val="008262AD"/>
    <w:rsid w:val="008378DD"/>
    <w:rsid w:val="00852A97"/>
    <w:rsid w:val="00897383"/>
    <w:rsid w:val="008D3F56"/>
    <w:rsid w:val="008D7BB9"/>
    <w:rsid w:val="00920928"/>
    <w:rsid w:val="00926A60"/>
    <w:rsid w:val="0096320C"/>
    <w:rsid w:val="00A06F0A"/>
    <w:rsid w:val="00A17BB2"/>
    <w:rsid w:val="00A36B25"/>
    <w:rsid w:val="00A563BA"/>
    <w:rsid w:val="00A67F6B"/>
    <w:rsid w:val="00A71D0C"/>
    <w:rsid w:val="00A77F5B"/>
    <w:rsid w:val="00AD0E76"/>
    <w:rsid w:val="00B03CDB"/>
    <w:rsid w:val="00B413BB"/>
    <w:rsid w:val="00B85FAA"/>
    <w:rsid w:val="00BE0D2C"/>
    <w:rsid w:val="00BF553F"/>
    <w:rsid w:val="00C252EE"/>
    <w:rsid w:val="00CA59C0"/>
    <w:rsid w:val="00CD6BC0"/>
    <w:rsid w:val="00D00A6D"/>
    <w:rsid w:val="00D11AB1"/>
    <w:rsid w:val="00DC7096"/>
    <w:rsid w:val="00DD303E"/>
    <w:rsid w:val="00E31E4F"/>
    <w:rsid w:val="00E40FB5"/>
    <w:rsid w:val="00EC112C"/>
    <w:rsid w:val="00EE09C6"/>
    <w:rsid w:val="00F268B5"/>
    <w:rsid w:val="00F3775B"/>
    <w:rsid w:val="00F871D2"/>
    <w:rsid w:val="00F930CC"/>
    <w:rsid w:val="00FB4D1D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F13"/>
  <w15:chartTrackingRefBased/>
  <w15:docId w15:val="{525C8296-09FC-419E-8C3A-26CBFF92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F553F"/>
    <w:pPr>
      <w:spacing w:before="125"/>
      <w:ind w:left="700" w:hanging="355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F553F"/>
    <w:pPr>
      <w:ind w:left="429" w:hanging="42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F553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5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553F"/>
    <w:pPr>
      <w:spacing w:before="60"/>
      <w:ind w:left="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55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F553F"/>
    <w:pPr>
      <w:spacing w:before="60"/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BF553F"/>
  </w:style>
  <w:style w:type="character" w:styleId="a6">
    <w:name w:val="Strong"/>
    <w:basedOn w:val="a0"/>
    <w:uiPriority w:val="22"/>
    <w:qFormat/>
    <w:rsid w:val="00BF553F"/>
    <w:rPr>
      <w:b/>
      <w:bCs/>
    </w:rPr>
  </w:style>
  <w:style w:type="paragraph" w:styleId="a7">
    <w:name w:val="footer"/>
    <w:basedOn w:val="a"/>
    <w:link w:val="a8"/>
    <w:uiPriority w:val="99"/>
    <w:rsid w:val="00BF553F"/>
    <w:pPr>
      <w:widowControl/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F55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F55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55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53F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55B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255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255B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55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55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7909F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Unresolved Mention"/>
    <w:basedOn w:val="a0"/>
    <w:uiPriority w:val="99"/>
    <w:semiHidden/>
    <w:unhideWhenUsed/>
    <w:rsid w:val="00EC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@profitbank.ru" TargetMode="External"/><Relationship Id="rId5" Type="http://schemas.openxmlformats.org/officeDocument/2006/relationships/hyperlink" Target="https://profilban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Васильчикова Марина</dc:creator>
  <cp:keywords/>
  <dc:description/>
  <cp:lastModifiedBy>Васильчикова Марина</cp:lastModifiedBy>
  <cp:revision>3</cp:revision>
  <cp:lastPrinted>2025-11-12T07:08:00Z</cp:lastPrinted>
  <dcterms:created xsi:type="dcterms:W3CDTF">2025-11-12T07:25:00Z</dcterms:created>
  <dcterms:modified xsi:type="dcterms:W3CDTF">2025-11-12T07:26:00Z</dcterms:modified>
</cp:coreProperties>
</file>